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9B17D" w14:textId="77777777" w:rsidR="005044EA" w:rsidRPr="006B18DC" w:rsidRDefault="005044EA" w:rsidP="005044EA">
      <w:pPr>
        <w:spacing w:after="0" w:line="240" w:lineRule="auto"/>
        <w:ind w:firstLine="567"/>
        <w:jc w:val="both"/>
        <w:rPr>
          <w:rFonts w:ascii="Times New Roman" w:hAnsi="Times New Roman" w:cs="Times New Roman"/>
          <w:color w:val="000000" w:themeColor="text1"/>
          <w:sz w:val="24"/>
          <w:szCs w:val="24"/>
        </w:rPr>
      </w:pPr>
    </w:p>
    <w:p w14:paraId="156AED91" w14:textId="65F94067" w:rsidR="005044EA" w:rsidRPr="006B18DC" w:rsidRDefault="005044EA" w:rsidP="005044EA">
      <w:pPr>
        <w:pStyle w:val="Default"/>
        <w:ind w:firstLine="567"/>
        <w:jc w:val="center"/>
        <w:rPr>
          <w:rFonts w:ascii="Times New Roman" w:hAnsi="Times New Roman" w:cs="Times New Roman"/>
          <w:b/>
          <w:bCs/>
          <w:color w:val="auto"/>
        </w:rPr>
      </w:pPr>
      <w:r w:rsidRPr="006B18DC">
        <w:rPr>
          <w:rFonts w:ascii="Times New Roman" w:hAnsi="Times New Roman" w:cs="Times New Roman"/>
          <w:b/>
          <w:bCs/>
          <w:color w:val="auto"/>
        </w:rPr>
        <w:t>Правила проведения стимулирующей акции</w:t>
      </w:r>
      <w:r w:rsidRPr="006B18DC">
        <w:rPr>
          <w:rFonts w:ascii="Times New Roman" w:hAnsi="Times New Roman" w:cs="Times New Roman"/>
          <w:color w:val="auto"/>
        </w:rPr>
        <w:t xml:space="preserve"> </w:t>
      </w:r>
      <w:r w:rsidR="00B33F3F" w:rsidRPr="006B18DC">
        <w:rPr>
          <w:rFonts w:ascii="Times New Roman" w:hAnsi="Times New Roman" w:cs="Times New Roman"/>
          <w:b/>
          <w:bCs/>
          <w:color w:val="auto"/>
        </w:rPr>
        <w:t>«</w:t>
      </w:r>
      <w:r w:rsidR="00537BFC" w:rsidRPr="006B18DC">
        <w:rPr>
          <w:rFonts w:ascii="Times New Roman" w:hAnsi="Times New Roman" w:cs="Times New Roman"/>
          <w:b/>
          <w:bCs/>
          <w:color w:val="auto"/>
        </w:rPr>
        <w:t>11 лет – 11 суперпризов</w:t>
      </w:r>
      <w:r w:rsidRPr="006B18DC">
        <w:rPr>
          <w:rFonts w:ascii="Times New Roman" w:hAnsi="Times New Roman" w:cs="Times New Roman"/>
          <w:b/>
          <w:bCs/>
          <w:color w:val="auto"/>
        </w:rPr>
        <w:t>»</w:t>
      </w:r>
    </w:p>
    <w:p w14:paraId="42288F65" w14:textId="641ACE01" w:rsidR="005044EA" w:rsidRPr="006B18DC" w:rsidRDefault="005044EA" w:rsidP="005044EA">
      <w:pPr>
        <w:pStyle w:val="Default"/>
        <w:ind w:firstLine="567"/>
        <w:jc w:val="center"/>
        <w:rPr>
          <w:rFonts w:ascii="Times New Roman" w:hAnsi="Times New Roman" w:cs="Times New Roman"/>
          <w:b/>
          <w:bCs/>
          <w:color w:val="auto"/>
        </w:rPr>
      </w:pPr>
      <w:r w:rsidRPr="006B18DC">
        <w:rPr>
          <w:rFonts w:ascii="Times New Roman" w:hAnsi="Times New Roman" w:cs="Times New Roman"/>
          <w:b/>
          <w:bCs/>
          <w:color w:val="auto"/>
        </w:rPr>
        <w:t xml:space="preserve">в период </w:t>
      </w:r>
      <w:r w:rsidR="00537BFC" w:rsidRPr="006B18DC">
        <w:rPr>
          <w:rFonts w:ascii="Times New Roman" w:hAnsi="Times New Roman" w:cs="Times New Roman"/>
          <w:b/>
          <w:bCs/>
          <w:color w:val="auto"/>
        </w:rPr>
        <w:t>30 июля 2022 года – 3 сентября 2022</w:t>
      </w:r>
      <w:r w:rsidRPr="006B18DC">
        <w:rPr>
          <w:rFonts w:ascii="Times New Roman" w:hAnsi="Times New Roman" w:cs="Times New Roman"/>
          <w:b/>
          <w:bCs/>
          <w:color w:val="auto"/>
        </w:rPr>
        <w:t xml:space="preserve"> года</w:t>
      </w:r>
    </w:p>
    <w:p w14:paraId="2911E69E" w14:textId="77777777" w:rsidR="005044EA" w:rsidRPr="006B18DC" w:rsidRDefault="005044EA" w:rsidP="005044EA">
      <w:pPr>
        <w:pStyle w:val="Default"/>
        <w:ind w:firstLine="567"/>
        <w:jc w:val="center"/>
        <w:rPr>
          <w:rFonts w:ascii="Times New Roman" w:hAnsi="Times New Roman" w:cs="Times New Roman"/>
          <w:color w:val="auto"/>
        </w:rPr>
      </w:pPr>
      <w:r w:rsidRPr="006B18DC">
        <w:rPr>
          <w:rFonts w:ascii="Times New Roman" w:hAnsi="Times New Roman" w:cs="Times New Roman"/>
          <w:b/>
          <w:bCs/>
          <w:color w:val="auto"/>
        </w:rPr>
        <w:t>(далее по тексту – «Правила»).</w:t>
      </w:r>
    </w:p>
    <w:p w14:paraId="2EC8F578" w14:textId="77777777" w:rsidR="005044EA" w:rsidRPr="006B18DC" w:rsidRDefault="005044EA" w:rsidP="005044EA">
      <w:pPr>
        <w:pStyle w:val="a5"/>
        <w:shd w:val="clear" w:color="auto" w:fill="FFFFFF"/>
        <w:spacing w:before="0" w:beforeAutospacing="0" w:after="0" w:afterAutospacing="0"/>
        <w:ind w:firstLine="567"/>
        <w:jc w:val="both"/>
        <w:rPr>
          <w:rStyle w:val="a6"/>
          <w:color w:val="4D4D4D"/>
        </w:rPr>
      </w:pPr>
    </w:p>
    <w:p w14:paraId="6E7DCDAA" w14:textId="77777777" w:rsidR="005044EA" w:rsidRPr="006B18DC" w:rsidRDefault="005044EA" w:rsidP="005044EA">
      <w:pPr>
        <w:pStyle w:val="a5"/>
        <w:shd w:val="clear" w:color="auto" w:fill="FFFFFF"/>
        <w:spacing w:before="0" w:beforeAutospacing="0" w:after="0" w:afterAutospacing="0"/>
        <w:ind w:firstLine="567"/>
        <w:jc w:val="both"/>
      </w:pPr>
      <w:r w:rsidRPr="006B18DC">
        <w:rPr>
          <w:rStyle w:val="a6"/>
        </w:rPr>
        <w:t>1.   Наименование стимулирующей акции.</w:t>
      </w:r>
    </w:p>
    <w:p w14:paraId="6B47E120" w14:textId="2692ED97" w:rsidR="005044EA" w:rsidRPr="006B18DC" w:rsidRDefault="005044EA" w:rsidP="005044EA">
      <w:pPr>
        <w:pStyle w:val="a5"/>
        <w:shd w:val="clear" w:color="auto" w:fill="FFFFFF"/>
        <w:spacing w:before="0" w:beforeAutospacing="0" w:after="0" w:afterAutospacing="0"/>
        <w:ind w:firstLine="567"/>
        <w:jc w:val="both"/>
      </w:pPr>
      <w:r w:rsidRPr="006B18DC">
        <w:t>1.1. Стимулирующая акция «</w:t>
      </w:r>
      <w:r w:rsidR="00537BFC" w:rsidRPr="006B18DC">
        <w:t>11 лет – 11 суперпризов</w:t>
      </w:r>
      <w:r w:rsidRPr="006B18DC">
        <w:t>».</w:t>
      </w:r>
    </w:p>
    <w:p w14:paraId="3F9477E5" w14:textId="77777777" w:rsidR="005044EA" w:rsidRPr="006B18DC" w:rsidRDefault="005044EA" w:rsidP="005044EA">
      <w:pPr>
        <w:pStyle w:val="a5"/>
        <w:shd w:val="clear" w:color="auto" w:fill="FFFFFF"/>
        <w:spacing w:before="0" w:beforeAutospacing="0" w:after="0" w:afterAutospacing="0"/>
        <w:ind w:firstLine="567"/>
        <w:jc w:val="both"/>
      </w:pPr>
      <w:r w:rsidRPr="006B18DC">
        <w:rPr>
          <w:rStyle w:val="a6"/>
        </w:rPr>
        <w:t>2. Общие положения.</w:t>
      </w:r>
    </w:p>
    <w:p w14:paraId="3DC85BFE" w14:textId="616153E7" w:rsidR="005044EA" w:rsidRPr="006B18DC" w:rsidRDefault="005044EA" w:rsidP="005044EA">
      <w:pPr>
        <w:pStyle w:val="a5"/>
        <w:shd w:val="clear" w:color="auto" w:fill="FFFFFF"/>
        <w:spacing w:before="0" w:beforeAutospacing="0" w:after="0" w:afterAutospacing="0"/>
        <w:ind w:firstLine="567"/>
        <w:jc w:val="both"/>
      </w:pPr>
      <w:r w:rsidRPr="006B18DC">
        <w:t xml:space="preserve">2.1. Стимулирующая акция под названием </w:t>
      </w:r>
      <w:r w:rsidR="00537BFC" w:rsidRPr="006B18DC">
        <w:t>«11 лет – 11 суперпризов»</w:t>
      </w:r>
      <w:r w:rsidRPr="006B18DC">
        <w:t xml:space="preserve"> (далее по тексту настоящих Правил – Акция) направлена на привлечение внимания к торговому центру «РИО».</w:t>
      </w:r>
    </w:p>
    <w:p w14:paraId="4A7DE3E8" w14:textId="37BE1DAD" w:rsidR="005044EA" w:rsidRPr="006B18DC" w:rsidRDefault="005044EA" w:rsidP="005044EA">
      <w:pPr>
        <w:pStyle w:val="a5"/>
        <w:shd w:val="clear" w:color="auto" w:fill="FFFFFF"/>
        <w:spacing w:before="0" w:beforeAutospacing="0" w:after="0" w:afterAutospacing="0"/>
        <w:ind w:firstLine="567"/>
        <w:jc w:val="both"/>
      </w:pPr>
      <w:r w:rsidRPr="006B18DC">
        <w:t xml:space="preserve">2.2. Территория проведения Акции </w:t>
      </w:r>
      <w:r w:rsidR="00AD6C1D" w:rsidRPr="006B18DC">
        <w:t>-</w:t>
      </w:r>
      <w:r w:rsidRPr="006B18DC">
        <w:t xml:space="preserve"> Торгово-развлекательный центр «РИО». (Далее по тексту настоящих Правил – ТРЦ «РИО»). Точный адрес ТРЦ «РИО» указан на сайте </w:t>
      </w:r>
      <w:r w:rsidR="00FD1089" w:rsidRPr="006B18DC">
        <w:rPr>
          <w:lang w:val="en-US"/>
        </w:rPr>
        <w:t>https</w:t>
      </w:r>
      <w:r w:rsidR="00FD1089" w:rsidRPr="006B18DC">
        <w:t>://</w:t>
      </w:r>
      <w:proofErr w:type="spellStart"/>
      <w:r w:rsidR="00FD1089" w:rsidRPr="006B18DC">
        <w:rPr>
          <w:lang w:val="en-US"/>
        </w:rPr>
        <w:t>vologda</w:t>
      </w:r>
      <w:proofErr w:type="spellEnd"/>
      <w:r w:rsidR="00FD1089" w:rsidRPr="006B18DC">
        <w:t>.</w:t>
      </w:r>
      <w:proofErr w:type="spellStart"/>
      <w:r w:rsidR="00FD1089" w:rsidRPr="006B18DC">
        <w:rPr>
          <w:lang w:val="en-US"/>
        </w:rPr>
        <w:t>riomalls</w:t>
      </w:r>
      <w:proofErr w:type="spellEnd"/>
      <w:r w:rsidR="00FD1089" w:rsidRPr="006B18DC">
        <w:t>.</w:t>
      </w:r>
      <w:proofErr w:type="spellStart"/>
      <w:r w:rsidR="00FD1089" w:rsidRPr="006B18DC">
        <w:rPr>
          <w:lang w:val="en-US"/>
        </w:rPr>
        <w:t>ru</w:t>
      </w:r>
      <w:proofErr w:type="spellEnd"/>
      <w:r w:rsidR="00FD1089" w:rsidRPr="006B18DC">
        <w:t>/</w:t>
      </w:r>
    </w:p>
    <w:p w14:paraId="5A9D23CE" w14:textId="16C327C5" w:rsidR="005044EA" w:rsidRPr="006B18DC" w:rsidRDefault="005044EA" w:rsidP="005044EA">
      <w:pPr>
        <w:pStyle w:val="a5"/>
        <w:shd w:val="clear" w:color="auto" w:fill="FFFFFF"/>
        <w:spacing w:before="0" w:beforeAutospacing="0" w:after="0" w:afterAutospacing="0"/>
        <w:ind w:firstLine="567"/>
        <w:jc w:val="both"/>
        <w:rPr>
          <w:color w:val="000000" w:themeColor="text1"/>
        </w:rPr>
      </w:pPr>
      <w:r w:rsidRPr="006B18DC">
        <w:t>2.3. Информационная поддержка Акции осуществляется на сайте</w:t>
      </w:r>
      <w:r w:rsidRPr="006B18DC">
        <w:rPr>
          <w:rStyle w:val="apple-converted-space"/>
          <w:color w:val="4D4D4D"/>
        </w:rPr>
        <w:t> </w:t>
      </w:r>
      <w:proofErr w:type="gramStart"/>
      <w:r w:rsidR="00FD1089" w:rsidRPr="006B18DC">
        <w:t>https://vologda.riomalls.ru/</w:t>
      </w:r>
      <w:r w:rsidRPr="006B18DC">
        <w:rPr>
          <w:color w:val="4D4D4D"/>
        </w:rPr>
        <w:t xml:space="preserve"> </w:t>
      </w:r>
      <w:r w:rsidRPr="006B18DC">
        <w:rPr>
          <w:rStyle w:val="apple-converted-space"/>
          <w:color w:val="4D4D4D"/>
        </w:rPr>
        <w:t> </w:t>
      </w:r>
      <w:r w:rsidRPr="006B18DC">
        <w:t>(</w:t>
      </w:r>
      <w:proofErr w:type="gramEnd"/>
      <w:r w:rsidRPr="006B18DC">
        <w:t xml:space="preserve">далее по тексту настоящих Правил </w:t>
      </w:r>
      <w:r w:rsidR="00AD6C1D" w:rsidRPr="006B18DC">
        <w:t>-</w:t>
      </w:r>
      <w:r w:rsidRPr="006B18DC">
        <w:t xml:space="preserve"> сайт Акции), и </w:t>
      </w:r>
      <w:r w:rsidRPr="006B18DC">
        <w:rPr>
          <w:color w:val="000000" w:themeColor="text1"/>
        </w:rPr>
        <w:t>социальных сетях</w:t>
      </w:r>
    </w:p>
    <w:p w14:paraId="59737E96" w14:textId="77777777" w:rsidR="005044EA" w:rsidRPr="006B18DC" w:rsidRDefault="005044EA" w:rsidP="005044EA">
      <w:pPr>
        <w:pStyle w:val="a5"/>
        <w:shd w:val="clear" w:color="auto" w:fill="FFFFFF"/>
        <w:spacing w:before="0" w:beforeAutospacing="0" w:after="0" w:afterAutospacing="0"/>
        <w:ind w:firstLine="567"/>
        <w:jc w:val="both"/>
        <w:rPr>
          <w:color w:val="000000" w:themeColor="text1"/>
        </w:rPr>
      </w:pPr>
      <w:r w:rsidRPr="006B18DC">
        <w:rPr>
          <w:color w:val="000000" w:themeColor="text1"/>
        </w:rPr>
        <w:t>2.4. Сведения об Организаторе Акции (далее по тексту настоящих Правил - «Организатор»):</w:t>
      </w:r>
    </w:p>
    <w:p w14:paraId="3ECC17C9" w14:textId="77777777" w:rsidR="005044EA" w:rsidRPr="006B18DC" w:rsidRDefault="005044EA" w:rsidP="005044EA">
      <w:pPr>
        <w:pStyle w:val="Default"/>
        <w:ind w:firstLine="567"/>
        <w:jc w:val="both"/>
        <w:rPr>
          <w:rFonts w:ascii="Times New Roman" w:hAnsi="Times New Roman" w:cs="Times New Roman"/>
          <w:b/>
          <w:color w:val="000000" w:themeColor="text1"/>
        </w:rPr>
      </w:pPr>
      <w:r w:rsidRPr="006B18DC">
        <w:rPr>
          <w:rFonts w:ascii="Times New Roman" w:hAnsi="Times New Roman" w:cs="Times New Roman"/>
          <w:color w:val="000000" w:themeColor="text1"/>
        </w:rPr>
        <w:t xml:space="preserve">2.4.1. </w:t>
      </w:r>
      <w:r w:rsidRPr="006B18DC">
        <w:rPr>
          <w:rFonts w:ascii="Times New Roman" w:hAnsi="Times New Roman" w:cs="Times New Roman"/>
          <w:b/>
          <w:color w:val="000000" w:themeColor="text1"/>
        </w:rPr>
        <w:t xml:space="preserve">Наименование Организатора и Оператора Акции. </w:t>
      </w:r>
    </w:p>
    <w:p w14:paraId="36B944F3" w14:textId="77777777" w:rsidR="005044EA" w:rsidRPr="006B18DC" w:rsidRDefault="005044EA" w:rsidP="005044EA">
      <w:pPr>
        <w:spacing w:after="0" w:line="240" w:lineRule="auto"/>
        <w:ind w:firstLine="709"/>
        <w:jc w:val="both"/>
        <w:rPr>
          <w:rFonts w:ascii="Times New Roman" w:hAnsi="Times New Roman" w:cs="Times New Roman"/>
          <w:color w:val="000000" w:themeColor="text1"/>
          <w:sz w:val="24"/>
          <w:szCs w:val="24"/>
        </w:rPr>
      </w:pPr>
      <w:r w:rsidRPr="006B18DC">
        <w:rPr>
          <w:rFonts w:ascii="Times New Roman" w:hAnsi="Times New Roman" w:cs="Times New Roman"/>
          <w:color w:val="000000" w:themeColor="text1"/>
          <w:sz w:val="24"/>
          <w:szCs w:val="24"/>
        </w:rPr>
        <w:t>Организатором Акции, то есть юридическим лицом, созданным в соответствии с законодательством Российской Федерации, организующим проведение Акции непосредственно и/или через Оператора, является ООО Креативное агентство «БУШМАН и Ко»</w:t>
      </w:r>
    </w:p>
    <w:p w14:paraId="7C96EA54" w14:textId="77777777" w:rsidR="005044EA" w:rsidRPr="006B18DC" w:rsidRDefault="005044EA" w:rsidP="005044EA">
      <w:pPr>
        <w:pStyle w:val="Default"/>
        <w:ind w:firstLine="709"/>
        <w:jc w:val="both"/>
        <w:rPr>
          <w:rFonts w:ascii="Times New Roman" w:hAnsi="Times New Roman" w:cs="Times New Roman"/>
          <w:color w:val="000000" w:themeColor="text1"/>
        </w:rPr>
      </w:pPr>
      <w:r w:rsidRPr="006B18DC">
        <w:rPr>
          <w:rFonts w:ascii="Times New Roman" w:hAnsi="Times New Roman" w:cs="Times New Roman"/>
          <w:color w:val="000000" w:themeColor="text1"/>
        </w:rPr>
        <w:t>- местонахождение: Вологда, ул. Ярославская 27/61</w:t>
      </w:r>
    </w:p>
    <w:p w14:paraId="44A8805E" w14:textId="77777777" w:rsidR="005044EA" w:rsidRPr="006B18DC" w:rsidRDefault="005044EA" w:rsidP="005044EA">
      <w:pPr>
        <w:pStyle w:val="Default"/>
        <w:ind w:firstLine="567"/>
        <w:jc w:val="both"/>
        <w:rPr>
          <w:rFonts w:ascii="Times New Roman" w:hAnsi="Times New Roman" w:cs="Times New Roman"/>
          <w:color w:val="000000" w:themeColor="text1"/>
        </w:rPr>
      </w:pPr>
      <w:r w:rsidRPr="006B18DC">
        <w:rPr>
          <w:rFonts w:ascii="Times New Roman" w:hAnsi="Times New Roman" w:cs="Times New Roman"/>
          <w:color w:val="000000" w:themeColor="text1"/>
        </w:rPr>
        <w:t xml:space="preserve">- ОГРН, </w:t>
      </w:r>
      <w:proofErr w:type="gramStart"/>
      <w:r w:rsidRPr="006B18DC">
        <w:rPr>
          <w:rFonts w:ascii="Times New Roman" w:hAnsi="Times New Roman" w:cs="Times New Roman"/>
          <w:color w:val="000000" w:themeColor="text1"/>
        </w:rPr>
        <w:t>ИНН  1093525018938</w:t>
      </w:r>
      <w:proofErr w:type="gramEnd"/>
      <w:r w:rsidRPr="006B18DC">
        <w:rPr>
          <w:rFonts w:ascii="Times New Roman" w:hAnsi="Times New Roman" w:cs="Times New Roman"/>
          <w:color w:val="000000" w:themeColor="text1"/>
        </w:rPr>
        <w:t>/3525233699 КПП 352501001</w:t>
      </w:r>
    </w:p>
    <w:p w14:paraId="0F5166B3" w14:textId="1907A8B7" w:rsidR="005044EA" w:rsidRPr="006B18DC" w:rsidRDefault="00AD6C1D" w:rsidP="005044EA">
      <w:pPr>
        <w:pStyle w:val="Default"/>
        <w:ind w:firstLine="567"/>
        <w:jc w:val="both"/>
        <w:rPr>
          <w:rFonts w:ascii="Times New Roman" w:hAnsi="Times New Roman" w:cs="Times New Roman"/>
          <w:color w:val="000000" w:themeColor="text1"/>
        </w:rPr>
      </w:pPr>
      <w:r w:rsidRPr="006B18DC">
        <w:rPr>
          <w:rFonts w:ascii="Times New Roman" w:hAnsi="Times New Roman" w:cs="Times New Roman"/>
          <w:color w:val="000000" w:themeColor="text1"/>
        </w:rPr>
        <w:t>- телефон для информации</w:t>
      </w:r>
      <w:r w:rsidR="005044EA" w:rsidRPr="006B18DC">
        <w:rPr>
          <w:rFonts w:ascii="Times New Roman" w:hAnsi="Times New Roman" w:cs="Times New Roman"/>
          <w:color w:val="000000" w:themeColor="text1"/>
        </w:rPr>
        <w:t xml:space="preserve">: </w:t>
      </w:r>
      <w:r w:rsidR="005044EA" w:rsidRPr="006B18DC">
        <w:rPr>
          <w:rFonts w:ascii="Times New Roman" w:hAnsi="Times New Roman" w:cs="Times New Roman"/>
          <w:color w:val="000000" w:themeColor="text1"/>
          <w:shd w:val="clear" w:color="auto" w:fill="FFFFFF"/>
        </w:rPr>
        <w:t>+ 7 9</w:t>
      </w:r>
      <w:r w:rsidR="00537BFC" w:rsidRPr="006B18DC">
        <w:rPr>
          <w:rFonts w:ascii="Times New Roman" w:hAnsi="Times New Roman" w:cs="Times New Roman"/>
          <w:color w:val="000000" w:themeColor="text1"/>
          <w:shd w:val="clear" w:color="auto" w:fill="FFFFFF"/>
        </w:rPr>
        <w:t>06</w:t>
      </w:r>
      <w:r w:rsidR="005044EA" w:rsidRPr="006B18DC">
        <w:rPr>
          <w:rFonts w:ascii="Times New Roman" w:hAnsi="Times New Roman" w:cs="Times New Roman"/>
          <w:color w:val="000000" w:themeColor="text1"/>
          <w:shd w:val="clear" w:color="auto" w:fill="FFFFFF"/>
        </w:rPr>
        <w:t xml:space="preserve"> </w:t>
      </w:r>
      <w:r w:rsidR="00537BFC" w:rsidRPr="006B18DC">
        <w:rPr>
          <w:rFonts w:ascii="Times New Roman" w:hAnsi="Times New Roman" w:cs="Times New Roman"/>
          <w:color w:val="000000" w:themeColor="text1"/>
          <w:shd w:val="clear" w:color="auto" w:fill="FFFFFF"/>
        </w:rPr>
        <w:t>298</w:t>
      </w:r>
      <w:r w:rsidR="005044EA" w:rsidRPr="006B18DC">
        <w:rPr>
          <w:rFonts w:ascii="Times New Roman" w:hAnsi="Times New Roman" w:cs="Times New Roman"/>
          <w:color w:val="000000" w:themeColor="text1"/>
          <w:shd w:val="clear" w:color="auto" w:fill="FFFFFF"/>
        </w:rPr>
        <w:t xml:space="preserve"> </w:t>
      </w:r>
      <w:r w:rsidR="00537BFC" w:rsidRPr="006B18DC">
        <w:rPr>
          <w:rFonts w:ascii="Times New Roman" w:hAnsi="Times New Roman" w:cs="Times New Roman"/>
          <w:color w:val="000000" w:themeColor="text1"/>
          <w:shd w:val="clear" w:color="auto" w:fill="FFFFFF"/>
        </w:rPr>
        <w:t>50</w:t>
      </w:r>
      <w:r w:rsidR="005044EA" w:rsidRPr="006B18DC">
        <w:rPr>
          <w:rFonts w:ascii="Times New Roman" w:hAnsi="Times New Roman" w:cs="Times New Roman"/>
          <w:color w:val="000000" w:themeColor="text1"/>
          <w:shd w:val="clear" w:color="auto" w:fill="FFFFFF"/>
        </w:rPr>
        <w:t xml:space="preserve"> </w:t>
      </w:r>
      <w:r w:rsidR="00537BFC" w:rsidRPr="006B18DC">
        <w:rPr>
          <w:rFonts w:ascii="Times New Roman" w:hAnsi="Times New Roman" w:cs="Times New Roman"/>
          <w:color w:val="000000" w:themeColor="text1"/>
          <w:shd w:val="clear" w:color="auto" w:fill="FFFFFF"/>
        </w:rPr>
        <w:t>3,</w:t>
      </w:r>
      <w:r w:rsidR="00B33F3F" w:rsidRPr="006B18DC">
        <w:rPr>
          <w:rFonts w:ascii="Times New Roman" w:hAnsi="Times New Roman" w:cs="Times New Roman"/>
          <w:color w:val="000000" w:themeColor="text1"/>
          <w:shd w:val="clear" w:color="auto" w:fill="FFFFFF"/>
        </w:rPr>
        <w:t>9</w:t>
      </w:r>
    </w:p>
    <w:p w14:paraId="40DD9E9E" w14:textId="0C96EEB8" w:rsidR="005044EA" w:rsidRPr="006B18DC" w:rsidRDefault="005044EA" w:rsidP="005044EA">
      <w:pPr>
        <w:pStyle w:val="a5"/>
        <w:shd w:val="clear" w:color="auto" w:fill="FFFFFF"/>
        <w:spacing w:before="0" w:beforeAutospacing="0" w:after="0" w:afterAutospacing="0"/>
        <w:ind w:firstLine="567"/>
        <w:jc w:val="both"/>
        <w:rPr>
          <w:color w:val="000000" w:themeColor="text1"/>
        </w:rPr>
      </w:pPr>
      <w:r w:rsidRPr="006B18DC">
        <w:rPr>
          <w:color w:val="000000" w:themeColor="text1"/>
        </w:rPr>
        <w:t>2.5. О</w:t>
      </w:r>
      <w:r w:rsidR="00B33F3F" w:rsidRPr="006B18DC">
        <w:rPr>
          <w:color w:val="000000" w:themeColor="text1"/>
        </w:rPr>
        <w:t xml:space="preserve">бщий срок проведения Акции: с </w:t>
      </w:r>
      <w:r w:rsidR="00E16074" w:rsidRPr="006B18DC">
        <w:rPr>
          <w:color w:val="000000" w:themeColor="text1"/>
        </w:rPr>
        <w:t>1</w:t>
      </w:r>
      <w:r w:rsidR="002C455F" w:rsidRPr="006B18DC">
        <w:rPr>
          <w:color w:val="000000" w:themeColor="text1"/>
        </w:rPr>
        <w:t>2</w:t>
      </w:r>
      <w:r w:rsidR="00E16074" w:rsidRPr="006B18DC">
        <w:rPr>
          <w:color w:val="000000" w:themeColor="text1"/>
        </w:rPr>
        <w:t>:00</w:t>
      </w:r>
      <w:r w:rsidR="002C455F" w:rsidRPr="006B18DC">
        <w:rPr>
          <w:color w:val="000000" w:themeColor="text1"/>
        </w:rPr>
        <w:t xml:space="preserve"> 30 июля 2022 </w:t>
      </w:r>
      <w:proofErr w:type="gramStart"/>
      <w:r w:rsidR="002C455F" w:rsidRPr="006B18DC">
        <w:rPr>
          <w:color w:val="000000" w:themeColor="text1"/>
        </w:rPr>
        <w:t xml:space="preserve">года </w:t>
      </w:r>
      <w:r w:rsidR="00E16074" w:rsidRPr="006B18DC">
        <w:rPr>
          <w:color w:val="000000" w:themeColor="text1"/>
        </w:rPr>
        <w:t xml:space="preserve"> до</w:t>
      </w:r>
      <w:proofErr w:type="gramEnd"/>
      <w:r w:rsidR="00E16074" w:rsidRPr="006B18DC">
        <w:rPr>
          <w:color w:val="000000" w:themeColor="text1"/>
        </w:rPr>
        <w:t xml:space="preserve"> 1</w:t>
      </w:r>
      <w:r w:rsidR="002C455F" w:rsidRPr="006B18DC">
        <w:rPr>
          <w:color w:val="000000" w:themeColor="text1"/>
        </w:rPr>
        <w:t>6:45</w:t>
      </w:r>
      <w:r w:rsidR="00E16074" w:rsidRPr="006B18DC">
        <w:rPr>
          <w:color w:val="000000" w:themeColor="text1"/>
        </w:rPr>
        <w:t xml:space="preserve"> </w:t>
      </w:r>
      <w:r w:rsidR="002C455F" w:rsidRPr="006B18DC">
        <w:rPr>
          <w:color w:val="000000" w:themeColor="text1"/>
        </w:rPr>
        <w:t>3</w:t>
      </w:r>
      <w:r w:rsidR="00E16074" w:rsidRPr="006B18DC">
        <w:rPr>
          <w:color w:val="000000" w:themeColor="text1"/>
        </w:rPr>
        <w:t xml:space="preserve"> сентября</w:t>
      </w:r>
      <w:r w:rsidR="002C455F" w:rsidRPr="006B18DC">
        <w:rPr>
          <w:color w:val="000000" w:themeColor="text1"/>
        </w:rPr>
        <w:t xml:space="preserve"> 2022</w:t>
      </w:r>
      <w:r w:rsidRPr="006B18DC">
        <w:rPr>
          <w:color w:val="000000" w:themeColor="text1"/>
        </w:rPr>
        <w:t xml:space="preserve"> года.</w:t>
      </w:r>
    </w:p>
    <w:p w14:paraId="111AF914" w14:textId="77777777" w:rsidR="005044EA" w:rsidRPr="006B18DC" w:rsidRDefault="005044EA" w:rsidP="005044EA">
      <w:pPr>
        <w:pStyle w:val="a5"/>
        <w:shd w:val="clear" w:color="auto" w:fill="FFFFFF"/>
        <w:spacing w:before="0" w:beforeAutospacing="0" w:after="0" w:afterAutospacing="0"/>
        <w:ind w:firstLine="567"/>
        <w:jc w:val="both"/>
        <w:rPr>
          <w:color w:val="000000" w:themeColor="text1"/>
        </w:rPr>
      </w:pPr>
      <w:r w:rsidRPr="006B18DC">
        <w:rPr>
          <w:color w:val="000000" w:themeColor="text1"/>
        </w:rPr>
        <w:t>2.6. Общий период, в рамках которого можно совершать покупки и обменивать на купоны</w:t>
      </w:r>
      <w:r w:rsidR="00E16074" w:rsidRPr="006B18DC">
        <w:rPr>
          <w:color w:val="000000" w:themeColor="text1"/>
        </w:rPr>
        <w:t xml:space="preserve"> розыгрыша призов</w:t>
      </w:r>
      <w:r w:rsidRPr="006B18DC">
        <w:rPr>
          <w:color w:val="000000" w:themeColor="text1"/>
        </w:rPr>
        <w:t>:</w:t>
      </w:r>
    </w:p>
    <w:p w14:paraId="52D23A66" w14:textId="547648C5" w:rsidR="005044EA" w:rsidRPr="006B18DC" w:rsidRDefault="005044EA" w:rsidP="00E16074">
      <w:pPr>
        <w:pStyle w:val="a5"/>
        <w:shd w:val="clear" w:color="auto" w:fill="FFFFFF"/>
        <w:spacing w:before="0" w:beforeAutospacing="0" w:after="0" w:afterAutospacing="0"/>
        <w:ind w:firstLine="567"/>
        <w:jc w:val="both"/>
        <w:rPr>
          <w:color w:val="000000" w:themeColor="text1"/>
          <w:u w:val="single"/>
        </w:rPr>
      </w:pPr>
      <w:r w:rsidRPr="006B18DC">
        <w:rPr>
          <w:u w:val="single"/>
        </w:rPr>
        <w:t xml:space="preserve">с </w:t>
      </w:r>
      <w:r w:rsidR="00E16074" w:rsidRPr="006B18DC">
        <w:rPr>
          <w:color w:val="000000" w:themeColor="text1"/>
          <w:u w:val="single"/>
        </w:rPr>
        <w:t>1</w:t>
      </w:r>
      <w:r w:rsidR="002C455F" w:rsidRPr="006B18DC">
        <w:rPr>
          <w:color w:val="000000" w:themeColor="text1"/>
          <w:u w:val="single"/>
        </w:rPr>
        <w:t>2</w:t>
      </w:r>
      <w:r w:rsidR="00E16074" w:rsidRPr="006B18DC">
        <w:rPr>
          <w:color w:val="000000" w:themeColor="text1"/>
          <w:u w:val="single"/>
        </w:rPr>
        <w:t xml:space="preserve">:00 </w:t>
      </w:r>
      <w:r w:rsidR="002C455F" w:rsidRPr="006B18DC">
        <w:rPr>
          <w:color w:val="000000" w:themeColor="text1"/>
          <w:u w:val="single"/>
        </w:rPr>
        <w:t xml:space="preserve">30 июля 2022 года </w:t>
      </w:r>
      <w:r w:rsidR="00E16074" w:rsidRPr="006B18DC">
        <w:rPr>
          <w:color w:val="000000" w:themeColor="text1"/>
          <w:u w:val="single"/>
        </w:rPr>
        <w:t>до 1</w:t>
      </w:r>
      <w:r w:rsidR="002C455F" w:rsidRPr="006B18DC">
        <w:rPr>
          <w:color w:val="000000" w:themeColor="text1"/>
          <w:u w:val="single"/>
        </w:rPr>
        <w:t>6:45</w:t>
      </w:r>
      <w:r w:rsidR="00E16074" w:rsidRPr="006B18DC">
        <w:rPr>
          <w:color w:val="000000" w:themeColor="text1"/>
          <w:u w:val="single"/>
        </w:rPr>
        <w:t xml:space="preserve"> по </w:t>
      </w:r>
      <w:proofErr w:type="spellStart"/>
      <w:r w:rsidR="00E16074" w:rsidRPr="006B18DC">
        <w:rPr>
          <w:color w:val="000000" w:themeColor="text1"/>
          <w:u w:val="single"/>
        </w:rPr>
        <w:t>Мск</w:t>
      </w:r>
      <w:proofErr w:type="spellEnd"/>
      <w:r w:rsidR="00E16074" w:rsidRPr="006B18DC">
        <w:rPr>
          <w:color w:val="000000" w:themeColor="text1"/>
          <w:u w:val="single"/>
        </w:rPr>
        <w:t xml:space="preserve"> </w:t>
      </w:r>
      <w:r w:rsidR="002C455F" w:rsidRPr="006B18DC">
        <w:rPr>
          <w:color w:val="000000" w:themeColor="text1"/>
          <w:u w:val="single"/>
        </w:rPr>
        <w:t>3 сентября 2022</w:t>
      </w:r>
      <w:r w:rsidR="00E16074" w:rsidRPr="006B18DC">
        <w:rPr>
          <w:color w:val="000000" w:themeColor="text1"/>
          <w:u w:val="single"/>
        </w:rPr>
        <w:t xml:space="preserve"> года</w:t>
      </w:r>
      <w:r w:rsidRPr="006B18DC">
        <w:rPr>
          <w:u w:val="single"/>
        </w:rPr>
        <w:t>.</w:t>
      </w:r>
    </w:p>
    <w:p w14:paraId="6617357E" w14:textId="1CA0E23D" w:rsidR="005044EA" w:rsidRPr="006B18DC" w:rsidRDefault="005044EA" w:rsidP="00873CF8">
      <w:pPr>
        <w:spacing w:after="0" w:line="240" w:lineRule="auto"/>
        <w:ind w:firstLine="567"/>
        <w:jc w:val="both"/>
        <w:rPr>
          <w:rFonts w:ascii="Times New Roman" w:hAnsi="Times New Roman" w:cs="Times New Roman"/>
          <w:color w:val="000000" w:themeColor="text1"/>
          <w:sz w:val="24"/>
          <w:szCs w:val="24"/>
        </w:rPr>
      </w:pPr>
      <w:r w:rsidRPr="006B18DC">
        <w:rPr>
          <w:rFonts w:ascii="Times New Roman" w:hAnsi="Times New Roman" w:cs="Times New Roman"/>
          <w:color w:val="4D4D4D"/>
          <w:sz w:val="24"/>
          <w:szCs w:val="24"/>
        </w:rPr>
        <w:t xml:space="preserve">2.7. </w:t>
      </w:r>
      <w:r w:rsidRPr="006B18DC">
        <w:rPr>
          <w:rFonts w:ascii="Times New Roman" w:hAnsi="Times New Roman" w:cs="Times New Roman"/>
          <w:color w:val="000000" w:themeColor="text1"/>
          <w:sz w:val="24"/>
          <w:szCs w:val="24"/>
        </w:rPr>
        <w:t xml:space="preserve">Акция подразумевает </w:t>
      </w:r>
      <w:r w:rsidR="00873CF8" w:rsidRPr="006B18DC">
        <w:rPr>
          <w:rFonts w:ascii="Times New Roman" w:hAnsi="Times New Roman" w:cs="Times New Roman"/>
          <w:color w:val="000000" w:themeColor="text1"/>
          <w:sz w:val="24"/>
          <w:szCs w:val="24"/>
        </w:rPr>
        <w:t xml:space="preserve">1 </w:t>
      </w:r>
      <w:r w:rsidRPr="006B18DC">
        <w:rPr>
          <w:rFonts w:ascii="Times New Roman" w:hAnsi="Times New Roman" w:cs="Times New Roman"/>
          <w:color w:val="000000" w:themeColor="text1"/>
          <w:sz w:val="24"/>
          <w:szCs w:val="24"/>
        </w:rPr>
        <w:t>розыгрыш Подарков:</w:t>
      </w:r>
      <w:r w:rsidR="00873CF8" w:rsidRPr="006B18DC">
        <w:rPr>
          <w:rFonts w:ascii="Times New Roman" w:hAnsi="Times New Roman" w:cs="Times New Roman"/>
          <w:color w:val="000000" w:themeColor="text1"/>
          <w:sz w:val="24"/>
          <w:szCs w:val="24"/>
        </w:rPr>
        <w:t xml:space="preserve"> </w:t>
      </w:r>
      <w:r w:rsidR="002C455F" w:rsidRPr="006B18DC">
        <w:rPr>
          <w:rFonts w:ascii="Times New Roman" w:hAnsi="Times New Roman" w:cs="Times New Roman"/>
          <w:color w:val="000000" w:themeColor="text1"/>
          <w:sz w:val="24"/>
          <w:szCs w:val="24"/>
        </w:rPr>
        <w:t>3</w:t>
      </w:r>
      <w:r w:rsidR="00E16074" w:rsidRPr="006B18DC">
        <w:rPr>
          <w:rFonts w:ascii="Times New Roman" w:hAnsi="Times New Roman" w:cs="Times New Roman"/>
          <w:color w:val="000000" w:themeColor="text1"/>
          <w:sz w:val="24"/>
          <w:szCs w:val="24"/>
        </w:rPr>
        <w:t xml:space="preserve"> сентября</w:t>
      </w:r>
      <w:r w:rsidR="002C455F" w:rsidRPr="006B18DC">
        <w:rPr>
          <w:rFonts w:ascii="Times New Roman" w:hAnsi="Times New Roman" w:cs="Times New Roman"/>
          <w:color w:val="000000" w:themeColor="text1"/>
          <w:sz w:val="24"/>
          <w:szCs w:val="24"/>
        </w:rPr>
        <w:t xml:space="preserve"> 2022</w:t>
      </w:r>
      <w:r w:rsidR="00407CF1" w:rsidRPr="006B18DC">
        <w:rPr>
          <w:rFonts w:ascii="Times New Roman" w:hAnsi="Times New Roman" w:cs="Times New Roman"/>
          <w:color w:val="000000" w:themeColor="text1"/>
          <w:sz w:val="24"/>
          <w:szCs w:val="24"/>
        </w:rPr>
        <w:t xml:space="preserve"> года</w:t>
      </w:r>
      <w:r w:rsidRPr="006B18DC">
        <w:rPr>
          <w:rFonts w:ascii="Times New Roman" w:hAnsi="Times New Roman" w:cs="Times New Roman"/>
          <w:color w:val="000000" w:themeColor="text1"/>
          <w:sz w:val="24"/>
          <w:szCs w:val="24"/>
        </w:rPr>
        <w:t xml:space="preserve"> в 1</w:t>
      </w:r>
      <w:r w:rsidR="00E16074" w:rsidRPr="006B18DC">
        <w:rPr>
          <w:rFonts w:ascii="Times New Roman" w:hAnsi="Times New Roman" w:cs="Times New Roman"/>
          <w:color w:val="000000" w:themeColor="text1"/>
          <w:sz w:val="24"/>
          <w:szCs w:val="24"/>
        </w:rPr>
        <w:t>7</w:t>
      </w:r>
      <w:r w:rsidRPr="006B18DC">
        <w:rPr>
          <w:rFonts w:ascii="Times New Roman" w:hAnsi="Times New Roman" w:cs="Times New Roman"/>
          <w:color w:val="000000" w:themeColor="text1"/>
          <w:sz w:val="24"/>
          <w:szCs w:val="24"/>
        </w:rPr>
        <w:t xml:space="preserve">.00 по </w:t>
      </w:r>
      <w:proofErr w:type="spellStart"/>
      <w:r w:rsidRPr="006B18DC">
        <w:rPr>
          <w:rFonts w:ascii="Times New Roman" w:hAnsi="Times New Roman" w:cs="Times New Roman"/>
          <w:color w:val="000000" w:themeColor="text1"/>
          <w:sz w:val="24"/>
          <w:szCs w:val="24"/>
        </w:rPr>
        <w:t>Мск</w:t>
      </w:r>
      <w:proofErr w:type="spellEnd"/>
      <w:r w:rsidR="002D32D1" w:rsidRPr="006B18DC">
        <w:rPr>
          <w:rFonts w:ascii="Times New Roman" w:hAnsi="Times New Roman" w:cs="Times New Roman"/>
          <w:color w:val="000000" w:themeColor="text1"/>
          <w:sz w:val="24"/>
          <w:szCs w:val="24"/>
        </w:rPr>
        <w:t>.</w:t>
      </w:r>
    </w:p>
    <w:p w14:paraId="236C05D5" w14:textId="77777777" w:rsidR="005044EA" w:rsidRPr="006B18DC" w:rsidRDefault="005044EA" w:rsidP="005044EA">
      <w:pPr>
        <w:pStyle w:val="a5"/>
        <w:shd w:val="clear" w:color="auto" w:fill="FFFFFF"/>
        <w:spacing w:before="0" w:beforeAutospacing="0" w:after="0" w:afterAutospacing="0"/>
        <w:ind w:firstLine="567"/>
        <w:jc w:val="both"/>
      </w:pPr>
      <w:r w:rsidRPr="006B18DC">
        <w:t>2.7.1. Информация о подарках, дате розыгрыша подарков размещена на сайте Акции и в социальных сетях.</w:t>
      </w:r>
    </w:p>
    <w:p w14:paraId="022874CE" w14:textId="3D6996A1" w:rsidR="005044EA" w:rsidRPr="006B18DC" w:rsidRDefault="005044EA" w:rsidP="005044EA">
      <w:pPr>
        <w:pStyle w:val="a5"/>
        <w:shd w:val="clear" w:color="auto" w:fill="FFFFFF"/>
        <w:spacing w:before="0" w:beforeAutospacing="0" w:after="0" w:afterAutospacing="0"/>
        <w:ind w:firstLine="567"/>
        <w:jc w:val="both"/>
      </w:pPr>
      <w:r w:rsidRPr="006B18DC">
        <w:t>2.8. В акции участвуют только магазины, торгово-сервисные предприятия, расположенные на территории ТРЦ «РИО», за исключением мебельных магазинов, развлекательной зоны (включая кинотеатры</w:t>
      </w:r>
      <w:r w:rsidR="004F07BF" w:rsidRPr="006B18DC">
        <w:t>, детские площадки</w:t>
      </w:r>
      <w:r w:rsidRPr="006B18DC">
        <w:t xml:space="preserve">), предприятий общественного питания (зоны </w:t>
      </w:r>
      <w:proofErr w:type="spellStart"/>
      <w:r w:rsidRPr="006B18DC">
        <w:t>фуд</w:t>
      </w:r>
      <w:proofErr w:type="spellEnd"/>
      <w:r w:rsidRPr="006B18DC">
        <w:t>-корта)</w:t>
      </w:r>
      <w:r w:rsidR="002C455F" w:rsidRPr="006B18DC">
        <w:t xml:space="preserve">, а </w:t>
      </w:r>
      <w:proofErr w:type="gramStart"/>
      <w:r w:rsidR="002C455F" w:rsidRPr="006B18DC">
        <w:t>так же</w:t>
      </w:r>
      <w:proofErr w:type="gramEnd"/>
      <w:r w:rsidR="002C455F" w:rsidRPr="006B18DC">
        <w:t xml:space="preserve"> модульной части ТРЦ (магазин «Семья», «ДНС», «Фикс прайс»).</w:t>
      </w:r>
    </w:p>
    <w:p w14:paraId="6515ADB1" w14:textId="77777777" w:rsidR="005044EA" w:rsidRPr="006B18DC" w:rsidRDefault="005044EA" w:rsidP="005044EA">
      <w:pPr>
        <w:pStyle w:val="a5"/>
        <w:shd w:val="clear" w:color="auto" w:fill="FFFFFF"/>
        <w:spacing w:before="0" w:beforeAutospacing="0" w:after="0" w:afterAutospacing="0"/>
        <w:ind w:firstLine="567"/>
        <w:jc w:val="both"/>
        <w:rPr>
          <w:i/>
        </w:rPr>
      </w:pPr>
      <w:r w:rsidRPr="006B18DC">
        <w:t>2.8.1.</w:t>
      </w:r>
      <w:r w:rsidRPr="006B18DC">
        <w:rPr>
          <w:rStyle w:val="apple-converted-space"/>
          <w:i/>
        </w:rPr>
        <w:t> </w:t>
      </w:r>
      <w:r w:rsidRPr="006B18DC">
        <w:rPr>
          <w:rStyle w:val="a7"/>
        </w:rPr>
        <w:t xml:space="preserve">В </w:t>
      </w:r>
      <w:proofErr w:type="gramStart"/>
      <w:r w:rsidRPr="006B18DC">
        <w:rPr>
          <w:rStyle w:val="a7"/>
        </w:rPr>
        <w:t>акции  участвуют</w:t>
      </w:r>
      <w:proofErr w:type="gramEnd"/>
      <w:r w:rsidRPr="006B18DC">
        <w:rPr>
          <w:rStyle w:val="a7"/>
        </w:rPr>
        <w:t xml:space="preserve"> кассовые (товарные) чеки, выданные арендаторами, расположенными на территории ТРЦ «РИО», за исключением указанных в п. 2.8 настоящих Правил.</w:t>
      </w:r>
    </w:p>
    <w:p w14:paraId="0BB55B9D" w14:textId="77777777" w:rsidR="005044EA" w:rsidRPr="006B18DC" w:rsidRDefault="005044EA" w:rsidP="005044EA">
      <w:pPr>
        <w:pStyle w:val="a5"/>
        <w:shd w:val="clear" w:color="auto" w:fill="FFFFFF"/>
        <w:spacing w:before="0" w:beforeAutospacing="0" w:after="0" w:afterAutospacing="0"/>
        <w:ind w:firstLine="567"/>
        <w:jc w:val="both"/>
      </w:pPr>
      <w:r w:rsidRPr="006B18DC">
        <w:t>2.9. В Акции не участвуют чеки по следующим видам совершенных операций:</w:t>
      </w:r>
    </w:p>
    <w:p w14:paraId="47884743" w14:textId="77777777" w:rsidR="005044EA" w:rsidRPr="006B18DC" w:rsidRDefault="005044EA" w:rsidP="005044EA">
      <w:pPr>
        <w:numPr>
          <w:ilvl w:val="0"/>
          <w:numId w:val="2"/>
        </w:numPr>
        <w:shd w:val="clear" w:color="auto" w:fill="FFFFFF"/>
        <w:spacing w:after="0" w:line="240" w:lineRule="auto"/>
        <w:ind w:left="0" w:firstLine="567"/>
        <w:jc w:val="both"/>
        <w:rPr>
          <w:rFonts w:ascii="Times New Roman" w:hAnsi="Times New Roman" w:cs="Times New Roman"/>
          <w:sz w:val="24"/>
          <w:szCs w:val="24"/>
        </w:rPr>
      </w:pPr>
      <w:r w:rsidRPr="006B18DC">
        <w:rPr>
          <w:rFonts w:ascii="Times New Roman" w:hAnsi="Times New Roman" w:cs="Times New Roman"/>
          <w:sz w:val="24"/>
          <w:szCs w:val="24"/>
        </w:rPr>
        <w:t>при совершении операций получения наличных денежных средств в банкоматах и кассах кредитно-финансовых организаций;</w:t>
      </w:r>
    </w:p>
    <w:p w14:paraId="5222BC24" w14:textId="77777777" w:rsidR="005044EA" w:rsidRPr="006B18DC" w:rsidRDefault="005044EA" w:rsidP="005044EA">
      <w:pPr>
        <w:numPr>
          <w:ilvl w:val="0"/>
          <w:numId w:val="2"/>
        </w:numPr>
        <w:shd w:val="clear" w:color="auto" w:fill="FFFFFF"/>
        <w:spacing w:after="0" w:line="240" w:lineRule="auto"/>
        <w:ind w:left="0" w:firstLine="567"/>
        <w:jc w:val="both"/>
        <w:rPr>
          <w:rFonts w:ascii="Times New Roman" w:hAnsi="Times New Roman" w:cs="Times New Roman"/>
          <w:sz w:val="24"/>
          <w:szCs w:val="24"/>
        </w:rPr>
      </w:pPr>
      <w:r w:rsidRPr="006B18DC">
        <w:rPr>
          <w:rFonts w:ascii="Times New Roman" w:hAnsi="Times New Roman" w:cs="Times New Roman"/>
          <w:sz w:val="24"/>
          <w:szCs w:val="24"/>
        </w:rPr>
        <w:t>при оплате услуг через банкоматы и терминалы самообслуживания;</w:t>
      </w:r>
    </w:p>
    <w:p w14:paraId="19989303" w14:textId="77777777" w:rsidR="005044EA" w:rsidRPr="006B18DC" w:rsidRDefault="005044EA" w:rsidP="005044EA">
      <w:pPr>
        <w:numPr>
          <w:ilvl w:val="0"/>
          <w:numId w:val="2"/>
        </w:numPr>
        <w:shd w:val="clear" w:color="auto" w:fill="FFFFFF"/>
        <w:spacing w:after="0" w:line="240" w:lineRule="auto"/>
        <w:ind w:left="0" w:firstLine="567"/>
        <w:jc w:val="both"/>
        <w:rPr>
          <w:rFonts w:ascii="Times New Roman" w:hAnsi="Times New Roman" w:cs="Times New Roman"/>
          <w:sz w:val="24"/>
          <w:szCs w:val="24"/>
        </w:rPr>
      </w:pPr>
      <w:r w:rsidRPr="006B18DC">
        <w:rPr>
          <w:rFonts w:ascii="Times New Roman" w:hAnsi="Times New Roman" w:cs="Times New Roman"/>
          <w:sz w:val="24"/>
          <w:szCs w:val="24"/>
        </w:rPr>
        <w:t>при оплате телекоммуникационных услуг и телефонной связи;</w:t>
      </w:r>
    </w:p>
    <w:p w14:paraId="0D4C9D14" w14:textId="77777777" w:rsidR="005044EA" w:rsidRPr="006B18DC" w:rsidRDefault="005044EA" w:rsidP="005044EA">
      <w:pPr>
        <w:numPr>
          <w:ilvl w:val="0"/>
          <w:numId w:val="2"/>
        </w:numPr>
        <w:shd w:val="clear" w:color="auto" w:fill="FFFFFF"/>
        <w:spacing w:after="0" w:line="240" w:lineRule="auto"/>
        <w:ind w:left="0" w:firstLine="567"/>
        <w:jc w:val="both"/>
        <w:rPr>
          <w:rFonts w:ascii="Times New Roman" w:hAnsi="Times New Roman" w:cs="Times New Roman"/>
          <w:sz w:val="24"/>
          <w:szCs w:val="24"/>
        </w:rPr>
      </w:pPr>
      <w:r w:rsidRPr="006B18DC">
        <w:rPr>
          <w:rFonts w:ascii="Times New Roman" w:hAnsi="Times New Roman" w:cs="Times New Roman"/>
          <w:sz w:val="24"/>
          <w:szCs w:val="24"/>
        </w:rPr>
        <w:t>при оплате коммунальных услуг, оплату налоговых платежей и пр.;</w:t>
      </w:r>
    </w:p>
    <w:p w14:paraId="4F32CA94" w14:textId="77777777" w:rsidR="005044EA" w:rsidRPr="006B18DC" w:rsidRDefault="005044EA" w:rsidP="005044EA">
      <w:pPr>
        <w:numPr>
          <w:ilvl w:val="0"/>
          <w:numId w:val="2"/>
        </w:numPr>
        <w:shd w:val="clear" w:color="auto" w:fill="FFFFFF"/>
        <w:spacing w:after="0" w:line="240" w:lineRule="auto"/>
        <w:ind w:left="0" w:firstLine="567"/>
        <w:jc w:val="both"/>
        <w:rPr>
          <w:rFonts w:ascii="Times New Roman" w:hAnsi="Times New Roman" w:cs="Times New Roman"/>
          <w:sz w:val="24"/>
          <w:szCs w:val="24"/>
        </w:rPr>
      </w:pPr>
      <w:r w:rsidRPr="006B18DC">
        <w:rPr>
          <w:rFonts w:ascii="Times New Roman" w:hAnsi="Times New Roman" w:cs="Times New Roman"/>
          <w:sz w:val="24"/>
          <w:szCs w:val="24"/>
        </w:rPr>
        <w:t>при совершении операций в торгово-сервисных предприятиях, осуществляющих следующие виды деятельности:</w:t>
      </w:r>
    </w:p>
    <w:p w14:paraId="21505160" w14:textId="77777777" w:rsidR="00394556" w:rsidRPr="006B18DC" w:rsidRDefault="005044EA" w:rsidP="00394556">
      <w:pPr>
        <w:numPr>
          <w:ilvl w:val="0"/>
          <w:numId w:val="3"/>
        </w:numPr>
        <w:shd w:val="clear" w:color="auto" w:fill="FFFFFF"/>
        <w:spacing w:after="0" w:line="240" w:lineRule="auto"/>
        <w:ind w:left="0" w:firstLine="567"/>
        <w:jc w:val="both"/>
        <w:rPr>
          <w:rFonts w:ascii="Times New Roman" w:hAnsi="Times New Roman" w:cs="Times New Roman"/>
          <w:sz w:val="24"/>
          <w:szCs w:val="24"/>
        </w:rPr>
      </w:pPr>
      <w:r w:rsidRPr="006B18DC">
        <w:rPr>
          <w:rFonts w:ascii="Times New Roman" w:hAnsi="Times New Roman" w:cs="Times New Roman"/>
          <w:sz w:val="24"/>
          <w:szCs w:val="24"/>
        </w:rPr>
        <w:t>предоставление телекоммуникационных услуг включая, но не ограничиваясь,</w:t>
      </w:r>
    </w:p>
    <w:p w14:paraId="0C7D2169" w14:textId="214EA5F8" w:rsidR="005044EA" w:rsidRPr="006B18DC" w:rsidRDefault="005044EA" w:rsidP="00394556">
      <w:pPr>
        <w:numPr>
          <w:ilvl w:val="0"/>
          <w:numId w:val="3"/>
        </w:numPr>
        <w:shd w:val="clear" w:color="auto" w:fill="FFFFFF"/>
        <w:spacing w:after="0" w:line="240" w:lineRule="auto"/>
        <w:ind w:left="0" w:firstLine="567"/>
        <w:jc w:val="both"/>
        <w:rPr>
          <w:rFonts w:ascii="Times New Roman" w:hAnsi="Times New Roman" w:cs="Times New Roman"/>
          <w:sz w:val="24"/>
          <w:szCs w:val="24"/>
        </w:rPr>
      </w:pPr>
      <w:r w:rsidRPr="006B18DC">
        <w:rPr>
          <w:rFonts w:ascii="Times New Roman" w:hAnsi="Times New Roman" w:cs="Times New Roman"/>
        </w:rPr>
        <w:t>предоставление и/или продажа предоплаченных телефонных услуг и периодических телефонных услуг;</w:t>
      </w:r>
    </w:p>
    <w:p w14:paraId="37775E76" w14:textId="77777777" w:rsidR="005044EA" w:rsidRPr="006B18DC" w:rsidRDefault="005044EA" w:rsidP="005044EA">
      <w:pPr>
        <w:numPr>
          <w:ilvl w:val="0"/>
          <w:numId w:val="4"/>
        </w:numPr>
        <w:shd w:val="clear" w:color="auto" w:fill="FFFFFF"/>
        <w:spacing w:after="0" w:line="240" w:lineRule="auto"/>
        <w:ind w:left="0" w:firstLine="567"/>
        <w:jc w:val="both"/>
        <w:rPr>
          <w:rFonts w:ascii="Times New Roman" w:hAnsi="Times New Roman" w:cs="Times New Roman"/>
          <w:sz w:val="24"/>
          <w:szCs w:val="24"/>
        </w:rPr>
      </w:pPr>
      <w:r w:rsidRPr="006B18DC">
        <w:rPr>
          <w:rFonts w:ascii="Times New Roman" w:hAnsi="Times New Roman" w:cs="Times New Roman"/>
          <w:sz w:val="24"/>
          <w:szCs w:val="24"/>
        </w:rPr>
        <w:t xml:space="preserve">предоставление и/ или продажа услуг связи, включая местные и </w:t>
      </w:r>
      <w:proofErr w:type="gramStart"/>
      <w:r w:rsidRPr="006B18DC">
        <w:rPr>
          <w:rFonts w:ascii="Times New Roman" w:hAnsi="Times New Roman" w:cs="Times New Roman"/>
          <w:sz w:val="24"/>
          <w:szCs w:val="24"/>
        </w:rPr>
        <w:t>международные телефонные звонки</w:t>
      </w:r>
      <w:proofErr w:type="gramEnd"/>
      <w:r w:rsidRPr="006B18DC">
        <w:rPr>
          <w:rFonts w:ascii="Times New Roman" w:hAnsi="Times New Roman" w:cs="Times New Roman"/>
          <w:sz w:val="24"/>
          <w:szCs w:val="24"/>
        </w:rPr>
        <w:t xml:space="preserve"> и отправку/ получение сообщений по факсу;</w:t>
      </w:r>
    </w:p>
    <w:p w14:paraId="796F99DF" w14:textId="4C6BC365" w:rsidR="005044EA" w:rsidRPr="006B18DC" w:rsidRDefault="005044EA" w:rsidP="00394556">
      <w:pPr>
        <w:shd w:val="clear" w:color="auto" w:fill="FFFFFF"/>
        <w:spacing w:after="0" w:line="240" w:lineRule="auto"/>
        <w:ind w:firstLine="567"/>
        <w:jc w:val="both"/>
        <w:rPr>
          <w:rFonts w:ascii="Times New Roman" w:hAnsi="Times New Roman" w:cs="Times New Roman"/>
          <w:sz w:val="24"/>
          <w:szCs w:val="24"/>
        </w:rPr>
      </w:pPr>
      <w:r w:rsidRPr="006B18DC">
        <w:rPr>
          <w:rFonts w:ascii="Times New Roman" w:hAnsi="Times New Roman" w:cs="Times New Roman"/>
          <w:sz w:val="24"/>
          <w:szCs w:val="24"/>
        </w:rPr>
        <w:t>А также чеки, полученные в организация и предприятиях,</w:t>
      </w:r>
      <w:r w:rsidR="00394556" w:rsidRPr="006B18DC">
        <w:rPr>
          <w:rFonts w:ascii="Times New Roman" w:hAnsi="Times New Roman" w:cs="Times New Roman"/>
          <w:sz w:val="24"/>
          <w:szCs w:val="24"/>
        </w:rPr>
        <w:t xml:space="preserve"> не участвующих в Акции (п. 2.8 </w:t>
      </w:r>
      <w:r w:rsidRPr="006B18DC">
        <w:rPr>
          <w:rFonts w:ascii="Times New Roman" w:hAnsi="Times New Roman" w:cs="Times New Roman"/>
          <w:sz w:val="24"/>
          <w:szCs w:val="24"/>
        </w:rPr>
        <w:t>настоящих Правил).</w:t>
      </w:r>
    </w:p>
    <w:p w14:paraId="496F0B61" w14:textId="77777777" w:rsidR="005044EA" w:rsidRPr="006B18DC" w:rsidRDefault="005044EA" w:rsidP="005044EA">
      <w:pPr>
        <w:pStyle w:val="a5"/>
        <w:shd w:val="clear" w:color="auto" w:fill="FFFFFF"/>
        <w:spacing w:before="0" w:beforeAutospacing="0" w:after="0" w:afterAutospacing="0"/>
        <w:ind w:firstLine="567"/>
        <w:jc w:val="both"/>
      </w:pPr>
      <w:r w:rsidRPr="006B18DC">
        <w:t xml:space="preserve">2.10. Чеки, подтверждающие совершенные покупки на территории ТРЦ «РИО» обмениваются на купоны. </w:t>
      </w:r>
    </w:p>
    <w:p w14:paraId="44145C62" w14:textId="1D2CB8DC" w:rsidR="005044EA" w:rsidRPr="006B18DC" w:rsidRDefault="005044EA" w:rsidP="005044EA">
      <w:pPr>
        <w:pStyle w:val="a5"/>
        <w:shd w:val="clear" w:color="auto" w:fill="FFFFFF"/>
        <w:spacing w:before="0" w:beforeAutospacing="0" w:after="0" w:afterAutospacing="0"/>
        <w:ind w:firstLine="567"/>
        <w:jc w:val="both"/>
        <w:rPr>
          <w:color w:val="4D4D4D"/>
        </w:rPr>
      </w:pPr>
      <w:r w:rsidRPr="006B18DC">
        <w:t>2.11. Сайт в сети Интернет, на котором в течение периода проведения Акции можно ознакомиться с информацией о ней —</w:t>
      </w:r>
      <w:r w:rsidRPr="006B18DC">
        <w:rPr>
          <w:rStyle w:val="apple-converted-space"/>
        </w:rPr>
        <w:t> </w:t>
      </w:r>
      <w:r w:rsidR="00FD1089" w:rsidRPr="006B18DC">
        <w:t>https://vologda.riomalls.ru/</w:t>
      </w:r>
    </w:p>
    <w:p w14:paraId="4EC79FB5" w14:textId="00C3ADF6" w:rsidR="00FD1089" w:rsidRPr="006B18DC" w:rsidRDefault="005044EA" w:rsidP="005044EA">
      <w:pPr>
        <w:pStyle w:val="a5"/>
        <w:shd w:val="clear" w:color="auto" w:fill="FFFFFF"/>
        <w:spacing w:before="0" w:beforeAutospacing="0" w:after="0" w:afterAutospacing="0"/>
        <w:ind w:firstLine="567"/>
        <w:jc w:val="both"/>
      </w:pPr>
      <w:r w:rsidRPr="006B18DC">
        <w:t>2.12. Список сайтов в сети Интернет, на которых размещена информация о проводимой Акции</w:t>
      </w:r>
      <w:r w:rsidR="002D32D1" w:rsidRPr="006B18DC">
        <w:t>,</w:t>
      </w:r>
      <w:r w:rsidRPr="006B18DC">
        <w:t xml:space="preserve"> указан на сайте</w:t>
      </w:r>
      <w:r w:rsidRPr="006B18DC">
        <w:rPr>
          <w:rStyle w:val="apple-converted-space"/>
        </w:rPr>
        <w:t> </w:t>
      </w:r>
      <w:hyperlink r:id="rId7" w:history="1">
        <w:r w:rsidR="00FD1089" w:rsidRPr="006B18DC">
          <w:rPr>
            <w:rStyle w:val="a4"/>
          </w:rPr>
          <w:t>https://vologda.riomalls.ru/</w:t>
        </w:r>
      </w:hyperlink>
    </w:p>
    <w:p w14:paraId="2A42E2E3" w14:textId="5E53C55E" w:rsidR="005044EA" w:rsidRPr="006B18DC" w:rsidRDefault="005044EA" w:rsidP="005044EA">
      <w:pPr>
        <w:pStyle w:val="a5"/>
        <w:shd w:val="clear" w:color="auto" w:fill="FFFFFF"/>
        <w:spacing w:before="0" w:beforeAutospacing="0" w:after="0" w:afterAutospacing="0"/>
        <w:ind w:firstLine="567"/>
        <w:jc w:val="both"/>
      </w:pPr>
      <w:r w:rsidRPr="006B18DC">
        <w:t>2.13. Выдача подарков в рамках проводимой Акции осуществляется в день розыгрыша, в соответствии с дат</w:t>
      </w:r>
      <w:r w:rsidR="00873CF8" w:rsidRPr="006B18DC">
        <w:t>ой</w:t>
      </w:r>
      <w:r w:rsidRPr="006B18DC">
        <w:t xml:space="preserve"> проведения розыгрыша, указанн</w:t>
      </w:r>
      <w:r w:rsidR="00E16074" w:rsidRPr="006B18DC">
        <w:t>ой</w:t>
      </w:r>
      <w:r w:rsidRPr="006B18DC">
        <w:t xml:space="preserve"> на сайте Акции.</w:t>
      </w:r>
    </w:p>
    <w:p w14:paraId="6306F694" w14:textId="77777777" w:rsidR="005044EA" w:rsidRPr="006B18DC" w:rsidRDefault="005044EA" w:rsidP="005044EA">
      <w:pPr>
        <w:pStyle w:val="a5"/>
        <w:shd w:val="clear" w:color="auto" w:fill="FFFFFF"/>
        <w:spacing w:before="0" w:beforeAutospacing="0" w:after="0" w:afterAutospacing="0"/>
        <w:ind w:firstLine="567"/>
        <w:jc w:val="both"/>
      </w:pPr>
      <w:r w:rsidRPr="006B18DC">
        <w:lastRenderedPageBreak/>
        <w:t>2.14. Участник, получивший подарок, по требованию Организатора обязан подписать документ, подтверждающий получение им соответствующего подарка (Акт о получении Подарка).</w:t>
      </w:r>
    </w:p>
    <w:p w14:paraId="1D2E7CFC" w14:textId="77777777" w:rsidR="005044EA" w:rsidRPr="006B18DC" w:rsidRDefault="005044EA" w:rsidP="005044EA">
      <w:pPr>
        <w:pStyle w:val="a5"/>
        <w:shd w:val="clear" w:color="auto" w:fill="FFFFFF"/>
        <w:spacing w:before="0" w:beforeAutospacing="0" w:after="0" w:afterAutospacing="0"/>
        <w:ind w:firstLine="567"/>
        <w:jc w:val="both"/>
      </w:pPr>
      <w:r w:rsidRPr="006B18DC">
        <w:t>2.15. Победитель определяется только из числа Участников Акции, присутствующих на момент определения победителя в ТРЦ «РИО». Для подтверждения присутствия Участника на территории ТРЦ «РИО» в момент определения победителя, Участник должен в течение 1 (одной) минуты после объявления его ведущим мероприятия в качестве «Победителя», откликнуться, и выйти на сцену.</w:t>
      </w:r>
    </w:p>
    <w:p w14:paraId="1B7D94A2" w14:textId="77777777" w:rsidR="005044EA" w:rsidRPr="006B18DC" w:rsidRDefault="005044EA" w:rsidP="005044EA">
      <w:pPr>
        <w:pStyle w:val="a5"/>
        <w:shd w:val="clear" w:color="auto" w:fill="FFFFFF"/>
        <w:spacing w:before="0" w:beforeAutospacing="0" w:after="0" w:afterAutospacing="0"/>
        <w:ind w:firstLine="567"/>
        <w:jc w:val="both"/>
      </w:pPr>
      <w:r w:rsidRPr="006B18DC">
        <w:t>2.16. В случае невыхода Участника Акции, определенного в качестве победителя в рамках проводимой Акции, на сцену в течение 2 (двух) минут после объявления его ведущим в качестве «Победителя», статус «Победителя» Акции для данного участника аннулируется.</w:t>
      </w:r>
    </w:p>
    <w:p w14:paraId="3BBBD076" w14:textId="77777777" w:rsidR="005044EA" w:rsidRPr="006B18DC" w:rsidRDefault="005044EA" w:rsidP="005044EA">
      <w:pPr>
        <w:pStyle w:val="a5"/>
        <w:shd w:val="clear" w:color="auto" w:fill="FFFFFF"/>
        <w:spacing w:before="0" w:beforeAutospacing="0" w:after="0" w:afterAutospacing="0"/>
        <w:ind w:firstLine="567"/>
        <w:jc w:val="both"/>
      </w:pPr>
      <w:r w:rsidRPr="006B18DC">
        <w:rPr>
          <w:rStyle w:val="a6"/>
        </w:rPr>
        <w:t>3.   Права и обязанности</w:t>
      </w:r>
    </w:p>
    <w:p w14:paraId="2F390EE4" w14:textId="77777777" w:rsidR="005044EA" w:rsidRPr="006B18DC" w:rsidRDefault="005044EA" w:rsidP="005044EA">
      <w:pPr>
        <w:pStyle w:val="a5"/>
        <w:shd w:val="clear" w:color="auto" w:fill="FFFFFF"/>
        <w:spacing w:before="0" w:beforeAutospacing="0" w:after="0" w:afterAutospacing="0"/>
        <w:ind w:firstLine="567"/>
        <w:jc w:val="both"/>
      </w:pPr>
      <w:r w:rsidRPr="006B18DC">
        <w:rPr>
          <w:rStyle w:val="a6"/>
        </w:rPr>
        <w:t>3.1. Права и обязанности участников Акции</w:t>
      </w:r>
    </w:p>
    <w:p w14:paraId="3AFD1A5E" w14:textId="77777777" w:rsidR="005044EA" w:rsidRPr="006B18DC" w:rsidRDefault="005044EA" w:rsidP="005044EA">
      <w:pPr>
        <w:pStyle w:val="a5"/>
        <w:shd w:val="clear" w:color="auto" w:fill="FFFFFF"/>
        <w:spacing w:before="0" w:beforeAutospacing="0" w:after="0" w:afterAutospacing="0"/>
        <w:ind w:firstLine="567"/>
        <w:jc w:val="both"/>
      </w:pPr>
      <w:r w:rsidRPr="006B18DC">
        <w:t>3.1.1. Участниками Акции должны являться дееспособные лица, достигшие возраста 18 лет, являющиеся гражданами Российской Федерации. Несовершеннолетние граждане Российской Федерации, достигшие возраста 14</w:t>
      </w:r>
      <w:r w:rsidR="002D32D1" w:rsidRPr="006B18DC">
        <w:t xml:space="preserve"> (четырнадцати)</w:t>
      </w:r>
      <w:r w:rsidRPr="006B18DC">
        <w:t xml:space="preserve"> лет, вправе принять участие в Акции только с согласия своих законных представителей. Участниками не могут быть сотрудники и представители Организатора, аффилированные с Организатором лица, члены их семей, а также работники других юридических лиц, причастных к организации и проведению Акции, и члены их семей.</w:t>
      </w:r>
    </w:p>
    <w:p w14:paraId="1AE96450" w14:textId="77777777" w:rsidR="005044EA" w:rsidRPr="006B18DC" w:rsidRDefault="005044EA" w:rsidP="005044EA">
      <w:pPr>
        <w:pStyle w:val="a5"/>
        <w:shd w:val="clear" w:color="auto" w:fill="FFFFFF"/>
        <w:spacing w:before="0" w:beforeAutospacing="0" w:after="0" w:afterAutospacing="0"/>
        <w:ind w:firstLine="567"/>
        <w:jc w:val="both"/>
      </w:pPr>
      <w:r w:rsidRPr="006B18DC">
        <w:t>3.1.2. Участники имеют права и несут ответственность, установленную действующим законодательством РФ.</w:t>
      </w:r>
    </w:p>
    <w:p w14:paraId="06BA1494" w14:textId="77777777" w:rsidR="005044EA" w:rsidRPr="006B18DC" w:rsidRDefault="005044EA" w:rsidP="005044EA">
      <w:pPr>
        <w:pStyle w:val="a5"/>
        <w:shd w:val="clear" w:color="auto" w:fill="FFFFFF"/>
        <w:spacing w:before="0" w:beforeAutospacing="0" w:after="0" w:afterAutospacing="0"/>
        <w:ind w:firstLine="567"/>
        <w:jc w:val="both"/>
      </w:pPr>
      <w:r w:rsidRPr="006B18DC">
        <w:t>3.1.3. Участник Акции среди прочего имеет право получения информации о проводимой Акции в соответствии с Правилами Акции.</w:t>
      </w:r>
    </w:p>
    <w:p w14:paraId="2BB41821" w14:textId="77777777" w:rsidR="005044EA" w:rsidRPr="006B18DC" w:rsidRDefault="005044EA" w:rsidP="005044EA">
      <w:pPr>
        <w:pStyle w:val="a5"/>
        <w:shd w:val="clear" w:color="auto" w:fill="FFFFFF"/>
        <w:spacing w:before="0" w:beforeAutospacing="0" w:after="0" w:afterAutospacing="0"/>
        <w:ind w:firstLine="567"/>
        <w:jc w:val="both"/>
      </w:pPr>
      <w:r w:rsidRPr="006B18DC">
        <w:t>3.1.4.  Участник не может передавать и/или любым иным образом уступать свои права, связанные с участием в Акции третьему лицу (лицам).</w:t>
      </w:r>
    </w:p>
    <w:p w14:paraId="370E83D4" w14:textId="77777777" w:rsidR="005044EA" w:rsidRPr="006B18DC" w:rsidRDefault="005044EA" w:rsidP="005044EA">
      <w:pPr>
        <w:pStyle w:val="a5"/>
        <w:shd w:val="clear" w:color="auto" w:fill="FFFFFF"/>
        <w:spacing w:before="0" w:beforeAutospacing="0" w:after="0" w:afterAutospacing="0"/>
        <w:ind w:firstLine="567"/>
        <w:jc w:val="both"/>
      </w:pPr>
      <w:r w:rsidRPr="006B18DC">
        <w:t>3.1.5.  Каждый Участник Акции вправе отказаться или воздержаться от участия в Акции.</w:t>
      </w:r>
    </w:p>
    <w:p w14:paraId="42E42DB0" w14:textId="77777777" w:rsidR="005044EA" w:rsidRPr="006B18DC" w:rsidRDefault="005044EA" w:rsidP="005044EA">
      <w:pPr>
        <w:pStyle w:val="a5"/>
        <w:shd w:val="clear" w:color="auto" w:fill="FFFFFF"/>
        <w:spacing w:before="0" w:beforeAutospacing="0" w:after="0" w:afterAutospacing="0"/>
        <w:ind w:firstLine="567"/>
        <w:jc w:val="both"/>
      </w:pPr>
      <w:r w:rsidRPr="006B18DC">
        <w:t xml:space="preserve">3.1.6.  При получении подарка, </w:t>
      </w:r>
      <w:r w:rsidR="002D32D1" w:rsidRPr="006B18DC">
        <w:t>«</w:t>
      </w:r>
      <w:r w:rsidRPr="006B18DC">
        <w:t>Одаряемый</w:t>
      </w:r>
      <w:r w:rsidR="002D32D1" w:rsidRPr="006B18DC">
        <w:t>»</w:t>
      </w:r>
      <w:r w:rsidRPr="006B18DC">
        <w:t xml:space="preserve"> обязуется по запросу Организатора предоставить (предъявить) все необходимые документы и предоставить необходимую информацию Организатору.  </w:t>
      </w:r>
    </w:p>
    <w:p w14:paraId="46B99254" w14:textId="77777777" w:rsidR="005044EA" w:rsidRPr="006B18DC" w:rsidRDefault="005044EA" w:rsidP="005044EA">
      <w:pPr>
        <w:pStyle w:val="a5"/>
        <w:shd w:val="clear" w:color="auto" w:fill="FFFFFF"/>
        <w:spacing w:before="0" w:beforeAutospacing="0" w:after="0" w:afterAutospacing="0"/>
        <w:ind w:firstLine="567"/>
        <w:jc w:val="both"/>
      </w:pPr>
      <w:r w:rsidRPr="006B18DC">
        <w:t>3.1.7. Каждый участник может получить неограниченное количество купонов.</w:t>
      </w:r>
    </w:p>
    <w:p w14:paraId="582F6EBD" w14:textId="0B16E568" w:rsidR="005044EA" w:rsidRPr="006B18DC" w:rsidRDefault="005044EA" w:rsidP="005044EA">
      <w:pPr>
        <w:pStyle w:val="a5"/>
        <w:shd w:val="clear" w:color="auto" w:fill="FFFFFF"/>
        <w:spacing w:before="0" w:beforeAutospacing="0" w:after="0" w:afterAutospacing="0"/>
        <w:ind w:firstLine="567"/>
        <w:jc w:val="both"/>
      </w:pPr>
      <w:r w:rsidRPr="006B18DC">
        <w:t xml:space="preserve">3.1.8. Участник Акции обязан сохранить отрывную часть купона с нанесенным порядковым номером, а также оригинал кассового </w:t>
      </w:r>
      <w:r w:rsidR="00394556" w:rsidRPr="006B18DC">
        <w:t xml:space="preserve">или товарного </w:t>
      </w:r>
      <w:r w:rsidRPr="006B18DC">
        <w:t>чека, подтверждающего совершение покупки,</w:t>
      </w:r>
      <w:r w:rsidRPr="006B18DC">
        <w:rPr>
          <w:rStyle w:val="apple-converted-space"/>
        </w:rPr>
        <w:t> </w:t>
      </w:r>
      <w:r w:rsidRPr="006B18DC">
        <w:t>до момента необходимости их предъявления Организатору в случае получения соответствующего подарка.</w:t>
      </w:r>
    </w:p>
    <w:p w14:paraId="2EB83AC7" w14:textId="77777777" w:rsidR="005044EA" w:rsidRPr="006B18DC" w:rsidRDefault="005044EA" w:rsidP="005044EA">
      <w:pPr>
        <w:pStyle w:val="a5"/>
        <w:shd w:val="clear" w:color="auto" w:fill="FFFFFF"/>
        <w:spacing w:before="0" w:beforeAutospacing="0" w:after="0" w:afterAutospacing="0"/>
        <w:ind w:firstLine="567"/>
        <w:jc w:val="both"/>
      </w:pPr>
      <w:r w:rsidRPr="006B18DC">
        <w:t>3.1.9. Факт участия Участника в Акции подразумевает его ознакомление и согласие с настоящими Правилами Акции, а также согласие на участие в Акции в соответствии с настоящими Правилами.</w:t>
      </w:r>
    </w:p>
    <w:p w14:paraId="6CB3B045" w14:textId="77777777" w:rsidR="005044EA" w:rsidRPr="006B18DC" w:rsidRDefault="005044EA" w:rsidP="005044EA">
      <w:pPr>
        <w:pStyle w:val="a5"/>
        <w:shd w:val="clear" w:color="auto" w:fill="FFFFFF"/>
        <w:spacing w:before="0" w:beforeAutospacing="0" w:after="0" w:afterAutospacing="0"/>
        <w:ind w:firstLine="567"/>
        <w:jc w:val="both"/>
      </w:pPr>
      <w:r w:rsidRPr="006B18DC">
        <w:t>3.1.10. Все Участники и Победители Акции самостоятельно оплачивают все расходы, понесенные ими в связи с участием в Акции.</w:t>
      </w:r>
    </w:p>
    <w:p w14:paraId="447E27F3" w14:textId="77777777" w:rsidR="005044EA" w:rsidRPr="006B18DC" w:rsidRDefault="005044EA" w:rsidP="005044EA">
      <w:pPr>
        <w:pStyle w:val="a5"/>
        <w:shd w:val="clear" w:color="auto" w:fill="FFFFFF"/>
        <w:spacing w:before="0" w:beforeAutospacing="0" w:after="0" w:afterAutospacing="0"/>
        <w:ind w:firstLine="567"/>
        <w:jc w:val="both"/>
      </w:pPr>
      <w:r w:rsidRPr="006B18DC">
        <w:t>3.1.11. Результаты проведения Акции являются окончательными и не подлежат пересмотру.</w:t>
      </w:r>
    </w:p>
    <w:p w14:paraId="36CF69DF" w14:textId="77777777" w:rsidR="005044EA" w:rsidRPr="006B18DC" w:rsidRDefault="005044EA" w:rsidP="005044EA">
      <w:pPr>
        <w:pStyle w:val="a5"/>
        <w:shd w:val="clear" w:color="auto" w:fill="FFFFFF"/>
        <w:spacing w:before="0" w:beforeAutospacing="0" w:after="0" w:afterAutospacing="0"/>
        <w:ind w:firstLine="567"/>
        <w:jc w:val="both"/>
      </w:pPr>
      <w:r w:rsidRPr="006B18DC">
        <w:t>3.1.12. Организатор не отвечает за какие-либо последствия ошибок Участника, включая (кроме всего прочего) понесенные последним затраты.</w:t>
      </w:r>
    </w:p>
    <w:p w14:paraId="4E1D6C9F" w14:textId="77777777" w:rsidR="005044EA" w:rsidRPr="006B18DC" w:rsidRDefault="005044EA" w:rsidP="005044EA">
      <w:pPr>
        <w:pStyle w:val="a5"/>
        <w:shd w:val="clear" w:color="auto" w:fill="FFFFFF"/>
        <w:spacing w:before="0" w:beforeAutospacing="0" w:after="0" w:afterAutospacing="0"/>
        <w:ind w:firstLine="567"/>
        <w:jc w:val="both"/>
      </w:pPr>
      <w:r w:rsidRPr="006B18DC">
        <w:rPr>
          <w:rStyle w:val="a6"/>
        </w:rPr>
        <w:t>3.2. Права и обязанности Организатора:</w:t>
      </w:r>
    </w:p>
    <w:p w14:paraId="59DCFD15" w14:textId="77777777" w:rsidR="005044EA" w:rsidRPr="006B18DC" w:rsidRDefault="005044EA" w:rsidP="005044EA">
      <w:pPr>
        <w:pStyle w:val="a5"/>
        <w:shd w:val="clear" w:color="auto" w:fill="FFFFFF"/>
        <w:spacing w:before="0" w:beforeAutospacing="0" w:after="0" w:afterAutospacing="0"/>
        <w:ind w:firstLine="567"/>
        <w:jc w:val="both"/>
      </w:pPr>
      <w:r w:rsidRPr="006B18DC">
        <w:t>3.2.1.  Организатор имеет права и обязанности в порядке, установленном действующим законодательством РФ.</w:t>
      </w:r>
    </w:p>
    <w:p w14:paraId="0DE5E8FF" w14:textId="77777777" w:rsidR="005044EA" w:rsidRPr="006B18DC" w:rsidRDefault="005044EA" w:rsidP="005044EA">
      <w:pPr>
        <w:pStyle w:val="a5"/>
        <w:shd w:val="clear" w:color="auto" w:fill="FFFFFF"/>
        <w:spacing w:before="0" w:beforeAutospacing="0" w:after="0" w:afterAutospacing="0"/>
        <w:ind w:firstLine="567"/>
        <w:jc w:val="both"/>
      </w:pPr>
      <w:r w:rsidRPr="006B18DC">
        <w:t>3.2.2.  Организатор имеет право требовать от Участника соблюдения настоящих Правил Акции.</w:t>
      </w:r>
    </w:p>
    <w:p w14:paraId="4828345C" w14:textId="77777777" w:rsidR="005044EA" w:rsidRPr="006B18DC" w:rsidRDefault="005044EA" w:rsidP="005044EA">
      <w:pPr>
        <w:pStyle w:val="a5"/>
        <w:shd w:val="clear" w:color="auto" w:fill="FFFFFF"/>
        <w:spacing w:before="0" w:beforeAutospacing="0" w:after="0" w:afterAutospacing="0"/>
        <w:ind w:firstLine="567"/>
        <w:jc w:val="both"/>
      </w:pPr>
      <w:r w:rsidRPr="006B18DC">
        <w:t>3.2.3.  Организатор оставляет за собой право не вступать в письменные переговоры либо иные контакты с Участниками Акции кроме случаев, указанных в настоящих Правилах или соответствующих требованиях действующего законодательства Российской Федерации.</w:t>
      </w:r>
    </w:p>
    <w:p w14:paraId="496D9054" w14:textId="77777777" w:rsidR="005044EA" w:rsidRPr="006B18DC" w:rsidRDefault="005044EA" w:rsidP="005044EA">
      <w:pPr>
        <w:pStyle w:val="a5"/>
        <w:shd w:val="clear" w:color="auto" w:fill="FFFFFF"/>
        <w:spacing w:before="0" w:beforeAutospacing="0" w:after="0" w:afterAutospacing="0"/>
        <w:ind w:firstLine="567"/>
        <w:jc w:val="both"/>
      </w:pPr>
      <w:r w:rsidRPr="006B18DC">
        <w:t>3.2.4. В отдельных случаях (например, при сомнении в подлинности предоставленного Участником чека(</w:t>
      </w:r>
      <w:r w:rsidR="002D32D1" w:rsidRPr="006B18DC">
        <w:t>-</w:t>
      </w:r>
      <w:proofErr w:type="spellStart"/>
      <w:r w:rsidRPr="006B18DC">
        <w:t>ов</w:t>
      </w:r>
      <w:proofErr w:type="spellEnd"/>
      <w:r w:rsidRPr="006B18DC">
        <w:t>), Организатор вправе провести дополнительную проверку и/или экспертизу чека(</w:t>
      </w:r>
      <w:r w:rsidR="002D32D1" w:rsidRPr="006B18DC">
        <w:t>-</w:t>
      </w:r>
      <w:proofErr w:type="spellStart"/>
      <w:r w:rsidRPr="006B18DC">
        <w:t>ов</w:t>
      </w:r>
      <w:proofErr w:type="spellEnd"/>
      <w:r w:rsidRPr="006B18DC">
        <w:t>). До момента окончания проверки, Организатор оставляет за собой право отстранить Участника от участия в Акции. Чеки, не прошедшие проверку, аннулируются.</w:t>
      </w:r>
    </w:p>
    <w:p w14:paraId="0B46B75E" w14:textId="77777777" w:rsidR="005044EA" w:rsidRPr="006B18DC" w:rsidRDefault="005044EA" w:rsidP="005044EA">
      <w:pPr>
        <w:pStyle w:val="a5"/>
        <w:shd w:val="clear" w:color="auto" w:fill="FFFFFF"/>
        <w:spacing w:before="0" w:beforeAutospacing="0" w:after="0" w:afterAutospacing="0"/>
        <w:ind w:firstLine="567"/>
        <w:jc w:val="both"/>
      </w:pPr>
      <w:r w:rsidRPr="006B18DC">
        <w:t>3.2.5. Организатор не несет ответственности за невыполнение (несвоевременное выполнение) участниками обязанностей, связанных с участием в Акции, не ознакомление участников с Правилами Акции.</w:t>
      </w:r>
    </w:p>
    <w:p w14:paraId="32F54440" w14:textId="218C845F" w:rsidR="005044EA" w:rsidRPr="006B18DC" w:rsidRDefault="005044EA" w:rsidP="005044EA">
      <w:pPr>
        <w:pStyle w:val="a5"/>
        <w:shd w:val="clear" w:color="auto" w:fill="FFFFFF"/>
        <w:spacing w:before="0" w:beforeAutospacing="0" w:after="0" w:afterAutospacing="0"/>
        <w:ind w:firstLine="567"/>
        <w:jc w:val="both"/>
      </w:pPr>
      <w:r w:rsidRPr="006B18DC">
        <w:t>3.2.6. Правила Акции в полном объеме для открытого доступа размещаются в сети Интернет на сайте </w:t>
      </w:r>
      <w:hyperlink r:id="rId8" w:history="1">
        <w:r w:rsidR="00394556" w:rsidRPr="006B18DC">
          <w:rPr>
            <w:rStyle w:val="a4"/>
          </w:rPr>
          <w:t>https://vologda.riomalls.ru/</w:t>
        </w:r>
      </w:hyperlink>
      <w:r w:rsidR="00394556" w:rsidRPr="006B18DC">
        <w:t xml:space="preserve">. </w:t>
      </w:r>
      <w:r w:rsidRPr="006B18DC">
        <w:t>В случае изменения Правил, информация об этом будет размещена Организатором в сети интернет на Сайте Акции.</w:t>
      </w:r>
    </w:p>
    <w:p w14:paraId="06482073" w14:textId="77777777" w:rsidR="005044EA" w:rsidRPr="006B18DC" w:rsidRDefault="005044EA" w:rsidP="005044EA">
      <w:pPr>
        <w:pStyle w:val="a5"/>
        <w:shd w:val="clear" w:color="auto" w:fill="FFFFFF"/>
        <w:spacing w:before="0" w:beforeAutospacing="0" w:after="0" w:afterAutospacing="0"/>
        <w:ind w:firstLine="567"/>
        <w:jc w:val="both"/>
      </w:pPr>
      <w:r w:rsidRPr="006B18DC">
        <w:t xml:space="preserve">3.2.7. Обязательства Организатора относительно качества подарков ограничены гарантиями, предоставленными их изготовителями (поставщиками). Претензии относительно качества подарков должны предъявляться непосредственно производителям этих подарков. Целостность и функциональная </w:t>
      </w:r>
      <w:r w:rsidRPr="006B18DC">
        <w:lastRenderedPageBreak/>
        <w:t>пригодность подарков должна проверяться Участниками непосредственно при их получении. Внешний вид подарка мож</w:t>
      </w:r>
      <w:r w:rsidR="00407CF1" w:rsidRPr="006B18DC">
        <w:t>ет отличаться от их изображений</w:t>
      </w:r>
      <w:r w:rsidRPr="006B18DC">
        <w:t xml:space="preserve">, используемых в рекламных материалах. Полный перечень подарков указан в Приложении №1 к настоящим Правилам. </w:t>
      </w:r>
    </w:p>
    <w:p w14:paraId="18117D0C" w14:textId="77777777" w:rsidR="005044EA" w:rsidRPr="006B18DC" w:rsidRDefault="005044EA" w:rsidP="005044EA">
      <w:pPr>
        <w:pStyle w:val="a5"/>
        <w:shd w:val="clear" w:color="auto" w:fill="FFFFFF"/>
        <w:spacing w:before="0" w:beforeAutospacing="0" w:after="0" w:afterAutospacing="0"/>
        <w:ind w:firstLine="567"/>
        <w:jc w:val="both"/>
      </w:pPr>
      <w:r w:rsidRPr="006B18DC">
        <w:rPr>
          <w:rStyle w:val="a6"/>
        </w:rPr>
        <w:t>4. Описание способа участия в Акции.</w:t>
      </w:r>
    </w:p>
    <w:p w14:paraId="71F701B5" w14:textId="77777777" w:rsidR="005044EA" w:rsidRPr="006B18DC" w:rsidRDefault="005044EA" w:rsidP="005044EA">
      <w:pPr>
        <w:pStyle w:val="a5"/>
        <w:shd w:val="clear" w:color="auto" w:fill="FFFFFF"/>
        <w:spacing w:before="0" w:beforeAutospacing="0" w:after="0" w:afterAutospacing="0"/>
        <w:ind w:firstLine="567"/>
        <w:jc w:val="both"/>
      </w:pPr>
      <w:r w:rsidRPr="006B18DC">
        <w:t>4.1. Для того чтобы</w:t>
      </w:r>
      <w:r w:rsidR="002D32D1" w:rsidRPr="006B18DC">
        <w:t>,</w:t>
      </w:r>
      <w:r w:rsidRPr="006B18DC">
        <w:t xml:space="preserve"> стать Участником</w:t>
      </w:r>
      <w:r w:rsidRPr="006B18DC">
        <w:rPr>
          <w:rStyle w:val="apple-converted-space"/>
        </w:rPr>
        <w:t> </w:t>
      </w:r>
      <w:r w:rsidRPr="006B18DC">
        <w:rPr>
          <w:rStyle w:val="a7"/>
        </w:rPr>
        <w:t>Акции</w:t>
      </w:r>
      <w:r w:rsidRPr="006B18DC">
        <w:t>, лицу, соответствующему требованиям, установленным в пункте 3.1.1 настоящих Правил, необходимо совершить следующие действия:</w:t>
      </w:r>
    </w:p>
    <w:p w14:paraId="2C09807B" w14:textId="26BEFF30" w:rsidR="005044EA" w:rsidRPr="006B18DC" w:rsidRDefault="005044EA" w:rsidP="005044EA">
      <w:pPr>
        <w:pStyle w:val="a5"/>
        <w:shd w:val="clear" w:color="auto" w:fill="FFFFFF"/>
        <w:spacing w:before="0" w:beforeAutospacing="0" w:after="0" w:afterAutospacing="0"/>
        <w:ind w:firstLine="567"/>
        <w:jc w:val="both"/>
      </w:pPr>
      <w:r w:rsidRPr="006B18DC">
        <w:t xml:space="preserve">4.1.1. После заполнения купона Участник Акции подтверждает, что ознакомлен с Правилами </w:t>
      </w:r>
      <w:proofErr w:type="gramStart"/>
      <w:r w:rsidRPr="006B18DC">
        <w:t>Акции,  согласен</w:t>
      </w:r>
      <w:proofErr w:type="gramEnd"/>
      <w:r w:rsidRPr="006B18DC">
        <w:t xml:space="preserve"> с ними, а также дает свое согласие на получение рекламной информации от Организатора Акции,  на предоставление персональных</w:t>
      </w:r>
      <w:r w:rsidR="00E16074" w:rsidRPr="006B18DC">
        <w:t xml:space="preserve"> </w:t>
      </w:r>
      <w:r w:rsidRPr="006B18DC">
        <w:t xml:space="preserve"> данных.  В том числе фамилии, имени, отчества, возраста, номера мобильного телефона, другой персональной информации, полученной Организатором в ходе проведения Акции, и их обработку Организатором и/или его уполномоченными представителями, включая сбор, систематизацию, накопление, хранение (в том числе на случай предъявления претензий), уточнение (обновление, изменение), использование (в том числе для целей  вручения подарков, индивидуального общения с Участниками в целях, связанных с проведением Акции), распространение, обезличивание, блокирование, уничтожение персональных данных в целях, связанных с проведением Акции. Персональные данные Участников будут использоваться исключительно Организатором или уполномоченными им лицами, действующими на основе соглашений о неразглашении конфиденциальных данных в связи с проведением Акции, и не будут предоставляться никаким третьим лицам для целей, не связанных с Акцией. Указанное согласие дается Участником на срок проведения Акции и не менее 1 (</w:t>
      </w:r>
      <w:r w:rsidR="002D32D1" w:rsidRPr="006B18DC">
        <w:t>о</w:t>
      </w:r>
      <w:r w:rsidRPr="006B18DC">
        <w:t xml:space="preserve">дного) года после ее окончания и может быть отозвано Участником после окончания проведения Акции путем письменного уведомления, направленного в адрес Организатора заказным почтовым отправлением. В отношении всех персональных данных, предоставленных Участниками в ходе Акции, Организатором или уполномоченными им лицами будут соблюдаться режим их </w:t>
      </w:r>
      <w:r w:rsidR="002D32D1" w:rsidRPr="006B18DC">
        <w:t>конфиденциальности,</w:t>
      </w:r>
      <w:r w:rsidRPr="006B18DC">
        <w:t xml:space="preserve"> и приниматься меры по обеспечению безопасности персональных данных в соответствии со ст. 19 Федерального закона «О персональных данных».</w:t>
      </w:r>
    </w:p>
    <w:p w14:paraId="0392AEC0" w14:textId="77777777" w:rsidR="005044EA" w:rsidRPr="006B18DC" w:rsidRDefault="005044EA" w:rsidP="005044EA">
      <w:pPr>
        <w:spacing w:after="0" w:line="240" w:lineRule="auto"/>
        <w:ind w:firstLine="567"/>
        <w:jc w:val="both"/>
        <w:rPr>
          <w:rFonts w:ascii="Times New Roman" w:hAnsi="Times New Roman" w:cs="Times New Roman"/>
          <w:sz w:val="24"/>
          <w:szCs w:val="24"/>
        </w:rPr>
      </w:pPr>
      <w:r w:rsidRPr="006B18DC">
        <w:rPr>
          <w:rFonts w:ascii="Times New Roman" w:hAnsi="Times New Roman" w:cs="Times New Roman"/>
          <w:sz w:val="24"/>
          <w:szCs w:val="24"/>
        </w:rPr>
        <w:t xml:space="preserve">4.1.2. В период срока проведения Акции, приобрести Товар в любом магазине Торгово-развлекательного центра «РИО» на сумму более </w:t>
      </w:r>
      <w:r w:rsidR="00873CF8" w:rsidRPr="006B18DC">
        <w:rPr>
          <w:rFonts w:ascii="Times New Roman" w:hAnsi="Times New Roman" w:cs="Times New Roman"/>
          <w:sz w:val="24"/>
          <w:szCs w:val="24"/>
        </w:rPr>
        <w:t>1</w:t>
      </w:r>
      <w:r w:rsidRPr="006B18DC">
        <w:rPr>
          <w:rFonts w:ascii="Times New Roman" w:hAnsi="Times New Roman" w:cs="Times New Roman"/>
          <w:sz w:val="24"/>
          <w:szCs w:val="24"/>
        </w:rPr>
        <w:t>000,00 (</w:t>
      </w:r>
      <w:r w:rsidR="00873CF8" w:rsidRPr="006B18DC">
        <w:rPr>
          <w:rFonts w:ascii="Times New Roman" w:hAnsi="Times New Roman" w:cs="Times New Roman"/>
          <w:sz w:val="24"/>
          <w:szCs w:val="24"/>
        </w:rPr>
        <w:t>одной тысячи</w:t>
      </w:r>
      <w:r w:rsidRPr="006B18DC">
        <w:rPr>
          <w:rFonts w:ascii="Times New Roman" w:hAnsi="Times New Roman" w:cs="Times New Roman"/>
          <w:sz w:val="24"/>
          <w:szCs w:val="24"/>
        </w:rPr>
        <w:t xml:space="preserve">) рублей в одном чеке. Сумма одного Чека из одной торговой точки должна быть более </w:t>
      </w:r>
      <w:r w:rsidR="00873CF8" w:rsidRPr="006B18DC">
        <w:rPr>
          <w:rFonts w:ascii="Times New Roman" w:hAnsi="Times New Roman" w:cs="Times New Roman"/>
          <w:sz w:val="24"/>
          <w:szCs w:val="24"/>
        </w:rPr>
        <w:t>1</w:t>
      </w:r>
      <w:r w:rsidRPr="006B18DC">
        <w:rPr>
          <w:rFonts w:ascii="Times New Roman" w:hAnsi="Times New Roman" w:cs="Times New Roman"/>
          <w:sz w:val="24"/>
          <w:szCs w:val="24"/>
        </w:rPr>
        <w:t xml:space="preserve"> 000,00 </w:t>
      </w:r>
      <w:r w:rsidR="002D32D1" w:rsidRPr="006B18DC">
        <w:rPr>
          <w:rFonts w:ascii="Times New Roman" w:hAnsi="Times New Roman" w:cs="Times New Roman"/>
          <w:sz w:val="24"/>
          <w:szCs w:val="24"/>
        </w:rPr>
        <w:t>(</w:t>
      </w:r>
      <w:r w:rsidR="00873CF8" w:rsidRPr="006B18DC">
        <w:rPr>
          <w:rFonts w:ascii="Times New Roman" w:hAnsi="Times New Roman" w:cs="Times New Roman"/>
          <w:sz w:val="24"/>
          <w:szCs w:val="24"/>
        </w:rPr>
        <w:t>одной тысячи</w:t>
      </w:r>
      <w:r w:rsidR="002D32D1" w:rsidRPr="006B18DC">
        <w:rPr>
          <w:rFonts w:ascii="Times New Roman" w:hAnsi="Times New Roman" w:cs="Times New Roman"/>
          <w:sz w:val="24"/>
          <w:szCs w:val="24"/>
        </w:rPr>
        <w:t xml:space="preserve">) </w:t>
      </w:r>
      <w:r w:rsidRPr="006B18DC">
        <w:rPr>
          <w:rFonts w:ascii="Times New Roman" w:hAnsi="Times New Roman" w:cs="Times New Roman"/>
          <w:sz w:val="24"/>
          <w:szCs w:val="24"/>
        </w:rPr>
        <w:t>рублей. Сумм</w:t>
      </w:r>
      <w:r w:rsidR="00407CF1" w:rsidRPr="006B18DC">
        <w:rPr>
          <w:rFonts w:ascii="Times New Roman" w:hAnsi="Times New Roman" w:cs="Times New Roman"/>
          <w:sz w:val="24"/>
          <w:szCs w:val="24"/>
        </w:rPr>
        <w:t>ы</w:t>
      </w:r>
      <w:r w:rsidRPr="006B18DC">
        <w:rPr>
          <w:rFonts w:ascii="Times New Roman" w:hAnsi="Times New Roman" w:cs="Times New Roman"/>
          <w:sz w:val="24"/>
          <w:szCs w:val="24"/>
        </w:rPr>
        <w:t xml:space="preserve"> Чеков из одной и/или нескольких торговых точек между собой суммируются. На Чеке в обязательном порядке должна содержаться и быть доступной для прочтения следующая информация:</w:t>
      </w:r>
    </w:p>
    <w:p w14:paraId="2D46BAD7" w14:textId="77777777" w:rsidR="005044EA" w:rsidRPr="006B18DC" w:rsidRDefault="005044EA" w:rsidP="005044EA">
      <w:pPr>
        <w:spacing w:after="0" w:line="240" w:lineRule="auto"/>
        <w:ind w:firstLine="567"/>
        <w:jc w:val="both"/>
        <w:rPr>
          <w:rFonts w:ascii="Times New Roman" w:hAnsi="Times New Roman" w:cs="Times New Roman"/>
          <w:sz w:val="24"/>
          <w:szCs w:val="24"/>
        </w:rPr>
      </w:pPr>
      <w:r w:rsidRPr="006B18DC">
        <w:rPr>
          <w:rFonts w:ascii="Times New Roman" w:hAnsi="Times New Roman" w:cs="Times New Roman"/>
          <w:sz w:val="24"/>
          <w:szCs w:val="24"/>
        </w:rPr>
        <w:t>- Наименование торговой точки;</w:t>
      </w:r>
    </w:p>
    <w:p w14:paraId="0D7AA1B3" w14:textId="77777777" w:rsidR="005044EA" w:rsidRPr="006B18DC" w:rsidRDefault="005044EA" w:rsidP="005044EA">
      <w:pPr>
        <w:spacing w:after="0" w:line="240" w:lineRule="auto"/>
        <w:ind w:firstLine="567"/>
        <w:jc w:val="both"/>
        <w:rPr>
          <w:rFonts w:ascii="Times New Roman" w:hAnsi="Times New Roman" w:cs="Times New Roman"/>
          <w:sz w:val="24"/>
          <w:szCs w:val="24"/>
        </w:rPr>
      </w:pPr>
      <w:r w:rsidRPr="006B18DC">
        <w:rPr>
          <w:rFonts w:ascii="Times New Roman" w:hAnsi="Times New Roman" w:cs="Times New Roman"/>
          <w:sz w:val="24"/>
          <w:szCs w:val="24"/>
        </w:rPr>
        <w:t>- Дата и время совершения покупки;</w:t>
      </w:r>
    </w:p>
    <w:p w14:paraId="349A1077" w14:textId="77777777" w:rsidR="005044EA" w:rsidRPr="006B18DC" w:rsidRDefault="005044EA" w:rsidP="005044EA">
      <w:pPr>
        <w:pStyle w:val="a3"/>
        <w:spacing w:after="0" w:line="240" w:lineRule="auto"/>
        <w:ind w:left="0" w:firstLine="567"/>
        <w:jc w:val="both"/>
        <w:rPr>
          <w:rFonts w:ascii="Times New Roman" w:hAnsi="Times New Roman" w:cs="Times New Roman"/>
          <w:sz w:val="24"/>
          <w:szCs w:val="24"/>
        </w:rPr>
      </w:pPr>
      <w:r w:rsidRPr="006B18DC">
        <w:rPr>
          <w:rFonts w:ascii="Times New Roman" w:hAnsi="Times New Roman" w:cs="Times New Roman"/>
          <w:sz w:val="24"/>
          <w:szCs w:val="24"/>
        </w:rPr>
        <w:t>- Сумма покупки в рублях.</w:t>
      </w:r>
    </w:p>
    <w:p w14:paraId="1576872A" w14:textId="200866DE" w:rsidR="005044EA" w:rsidRPr="006B18DC" w:rsidRDefault="005044EA" w:rsidP="005044EA">
      <w:pPr>
        <w:pStyle w:val="Default"/>
        <w:ind w:firstLine="709"/>
        <w:jc w:val="both"/>
        <w:rPr>
          <w:rFonts w:ascii="Times New Roman" w:hAnsi="Times New Roman" w:cs="Times New Roman"/>
          <w:color w:val="auto"/>
        </w:rPr>
      </w:pPr>
      <w:r w:rsidRPr="006B18DC">
        <w:rPr>
          <w:rFonts w:ascii="Times New Roman" w:hAnsi="Times New Roman" w:cs="Times New Roman"/>
          <w:color w:val="auto"/>
        </w:rPr>
        <w:t>4.1.3.</w:t>
      </w:r>
      <w:r w:rsidRPr="006B18DC">
        <w:rPr>
          <w:rStyle w:val="apple-converted-space"/>
          <w:rFonts w:ascii="Times New Roman" w:hAnsi="Times New Roman" w:cs="Times New Roman"/>
          <w:color w:val="auto"/>
        </w:rPr>
        <w:t> </w:t>
      </w:r>
      <w:r w:rsidRPr="006B18DC">
        <w:rPr>
          <w:rFonts w:ascii="Times New Roman" w:hAnsi="Times New Roman" w:cs="Times New Roman"/>
          <w:color w:val="auto"/>
        </w:rPr>
        <w:t xml:space="preserve"> Зарегистрировать Чек в Период Регистрации Чеков на стойке информации ТРЦ «РИО»</w:t>
      </w:r>
      <w:r w:rsidR="00407CF1" w:rsidRPr="006B18DC">
        <w:rPr>
          <w:rFonts w:ascii="Times New Roman" w:hAnsi="Times New Roman" w:cs="Times New Roman"/>
          <w:color w:val="auto"/>
        </w:rPr>
        <w:t xml:space="preserve">, которая </w:t>
      </w:r>
      <w:proofErr w:type="gramStart"/>
      <w:r w:rsidR="00407CF1" w:rsidRPr="006B18DC">
        <w:rPr>
          <w:rFonts w:ascii="Times New Roman" w:hAnsi="Times New Roman" w:cs="Times New Roman"/>
          <w:color w:val="auto"/>
        </w:rPr>
        <w:t xml:space="preserve">расположена  </w:t>
      </w:r>
      <w:r w:rsidR="00E16074" w:rsidRPr="006B18DC">
        <w:rPr>
          <w:rFonts w:ascii="Times New Roman" w:hAnsi="Times New Roman" w:cs="Times New Roman"/>
          <w:color w:val="auto"/>
        </w:rPr>
        <w:t>на</w:t>
      </w:r>
      <w:proofErr w:type="gramEnd"/>
      <w:r w:rsidR="00E16074" w:rsidRPr="006B18DC">
        <w:rPr>
          <w:rFonts w:ascii="Times New Roman" w:hAnsi="Times New Roman" w:cs="Times New Roman"/>
          <w:color w:val="auto"/>
        </w:rPr>
        <w:t xml:space="preserve"> 1 этаже </w:t>
      </w:r>
      <w:r w:rsidR="00407CF1" w:rsidRPr="006B18DC">
        <w:rPr>
          <w:rFonts w:ascii="Times New Roman" w:hAnsi="Times New Roman" w:cs="Times New Roman"/>
          <w:color w:val="auto"/>
        </w:rPr>
        <w:t xml:space="preserve"> </w:t>
      </w:r>
      <w:r w:rsidRPr="006B18DC">
        <w:rPr>
          <w:rFonts w:ascii="Times New Roman" w:hAnsi="Times New Roman" w:cs="Times New Roman"/>
          <w:color w:val="auto"/>
        </w:rPr>
        <w:t>ТРЦ «РИО»</w:t>
      </w:r>
      <w:r w:rsidR="00407CF1" w:rsidRPr="006B18DC">
        <w:rPr>
          <w:rFonts w:ascii="Times New Roman" w:hAnsi="Times New Roman" w:cs="Times New Roman"/>
          <w:color w:val="auto"/>
        </w:rPr>
        <w:t xml:space="preserve"> в центральной галерее</w:t>
      </w:r>
      <w:r w:rsidRPr="006B18DC">
        <w:rPr>
          <w:rFonts w:ascii="Times New Roman" w:hAnsi="Times New Roman" w:cs="Times New Roman"/>
          <w:color w:val="auto"/>
        </w:rPr>
        <w:t>, и получить Купон. За кажд</w:t>
      </w:r>
      <w:r w:rsidR="006B18DC" w:rsidRPr="006B18DC">
        <w:rPr>
          <w:rFonts w:ascii="Times New Roman" w:hAnsi="Times New Roman" w:cs="Times New Roman"/>
          <w:color w:val="auto"/>
        </w:rPr>
        <w:t>ую сумму</w:t>
      </w:r>
      <w:r w:rsidRPr="006B18DC">
        <w:rPr>
          <w:rFonts w:ascii="Times New Roman" w:hAnsi="Times New Roman" w:cs="Times New Roman"/>
          <w:color w:val="auto"/>
        </w:rPr>
        <w:t xml:space="preserve"> Чек</w:t>
      </w:r>
      <w:r w:rsidR="006B18DC" w:rsidRPr="006B18DC">
        <w:rPr>
          <w:rFonts w:ascii="Times New Roman" w:hAnsi="Times New Roman" w:cs="Times New Roman"/>
          <w:color w:val="auto"/>
        </w:rPr>
        <w:t>ов</w:t>
      </w:r>
      <w:r w:rsidRPr="006B18DC">
        <w:rPr>
          <w:rFonts w:ascii="Times New Roman" w:hAnsi="Times New Roman" w:cs="Times New Roman"/>
          <w:color w:val="auto"/>
        </w:rPr>
        <w:t xml:space="preserve"> на сумму более </w:t>
      </w:r>
      <w:r w:rsidR="006B18DC" w:rsidRPr="006B18DC">
        <w:rPr>
          <w:rFonts w:ascii="Times New Roman" w:hAnsi="Times New Roman" w:cs="Times New Roman"/>
          <w:color w:val="auto"/>
        </w:rPr>
        <w:t>3</w:t>
      </w:r>
      <w:r w:rsidRPr="006B18DC">
        <w:rPr>
          <w:rFonts w:ascii="Times New Roman" w:hAnsi="Times New Roman" w:cs="Times New Roman"/>
          <w:color w:val="auto"/>
        </w:rPr>
        <w:t> 000 (</w:t>
      </w:r>
      <w:r w:rsidR="006B18DC" w:rsidRPr="006B18DC">
        <w:rPr>
          <w:rFonts w:ascii="Times New Roman" w:hAnsi="Times New Roman" w:cs="Times New Roman"/>
          <w:color w:val="auto"/>
        </w:rPr>
        <w:t>трем тысячам</w:t>
      </w:r>
      <w:r w:rsidR="00873CF8" w:rsidRPr="006B18DC">
        <w:rPr>
          <w:rFonts w:ascii="Times New Roman" w:hAnsi="Times New Roman" w:cs="Times New Roman"/>
          <w:color w:val="auto"/>
        </w:rPr>
        <w:t>)</w:t>
      </w:r>
      <w:r w:rsidRPr="006B18DC">
        <w:rPr>
          <w:rFonts w:ascii="Times New Roman" w:hAnsi="Times New Roman" w:cs="Times New Roman"/>
          <w:color w:val="auto"/>
        </w:rPr>
        <w:t xml:space="preserve"> рублей выдается 1 (один) Купон. Купон выдается в расчете от итоговой суммы Чека, после учета всех скидок и бонусов. Количество Купонов, выдаваемых по одному Чеку кратно </w:t>
      </w:r>
      <w:r w:rsidR="006B18DC" w:rsidRPr="006B18DC">
        <w:rPr>
          <w:rFonts w:ascii="Times New Roman" w:hAnsi="Times New Roman" w:cs="Times New Roman"/>
          <w:color w:val="auto"/>
        </w:rPr>
        <w:t>3</w:t>
      </w:r>
      <w:r w:rsidRPr="006B18DC">
        <w:rPr>
          <w:rFonts w:ascii="Times New Roman" w:hAnsi="Times New Roman" w:cs="Times New Roman"/>
          <w:color w:val="auto"/>
        </w:rPr>
        <w:t>000 (</w:t>
      </w:r>
      <w:r w:rsidR="006B18DC" w:rsidRPr="006B18DC">
        <w:rPr>
          <w:rFonts w:ascii="Times New Roman" w:hAnsi="Times New Roman" w:cs="Times New Roman"/>
          <w:color w:val="auto"/>
        </w:rPr>
        <w:t>трем тысячам</w:t>
      </w:r>
      <w:r w:rsidRPr="006B18DC">
        <w:rPr>
          <w:rFonts w:ascii="Times New Roman" w:hAnsi="Times New Roman" w:cs="Times New Roman"/>
          <w:color w:val="auto"/>
        </w:rPr>
        <w:t>) рублей, то есть</w:t>
      </w:r>
      <w:r w:rsidR="00873CF8" w:rsidRPr="006B18DC">
        <w:rPr>
          <w:rFonts w:ascii="Times New Roman" w:hAnsi="Times New Roman" w:cs="Times New Roman"/>
          <w:color w:val="auto"/>
        </w:rPr>
        <w:t xml:space="preserve"> </w:t>
      </w:r>
      <w:r w:rsidR="006B18DC" w:rsidRPr="006B18DC">
        <w:rPr>
          <w:rFonts w:ascii="Times New Roman" w:hAnsi="Times New Roman" w:cs="Times New Roman"/>
          <w:color w:val="auto"/>
        </w:rPr>
        <w:t>3</w:t>
      </w:r>
      <w:r w:rsidRPr="006B18DC">
        <w:rPr>
          <w:rFonts w:ascii="Times New Roman" w:hAnsi="Times New Roman" w:cs="Times New Roman"/>
          <w:color w:val="auto"/>
        </w:rPr>
        <w:t xml:space="preserve"> 000 </w:t>
      </w:r>
      <w:r w:rsidR="002D32D1" w:rsidRPr="006B18DC">
        <w:rPr>
          <w:rFonts w:ascii="Times New Roman" w:hAnsi="Times New Roman" w:cs="Times New Roman"/>
          <w:color w:val="auto"/>
        </w:rPr>
        <w:t>(</w:t>
      </w:r>
      <w:r w:rsidR="006B18DC" w:rsidRPr="006B18DC">
        <w:rPr>
          <w:rFonts w:ascii="Times New Roman" w:hAnsi="Times New Roman" w:cs="Times New Roman"/>
          <w:color w:val="auto"/>
        </w:rPr>
        <w:t>три тысячи</w:t>
      </w:r>
      <w:r w:rsidR="002D32D1" w:rsidRPr="006B18DC">
        <w:rPr>
          <w:rFonts w:ascii="Times New Roman" w:hAnsi="Times New Roman" w:cs="Times New Roman"/>
          <w:color w:val="auto"/>
        </w:rPr>
        <w:t xml:space="preserve">) </w:t>
      </w:r>
      <w:r w:rsidRPr="006B18DC">
        <w:rPr>
          <w:rFonts w:ascii="Times New Roman" w:hAnsi="Times New Roman" w:cs="Times New Roman"/>
          <w:color w:val="auto"/>
        </w:rPr>
        <w:t xml:space="preserve">рублей = 1 Купон. Чек, участвующий в Акции, маркируется специальным штампом Акции с оборотной стороны, и может принимать участие в Акции только один раз. Чек с печатью считается погашенным, а Купон выданным. Номер на Купоне является уникальным идентификационным номером Участника. Купон состоит из двух частей: наибольшей (сбрасывается в ящик) и наименьшей (остается у Участника Акции). </w:t>
      </w:r>
    </w:p>
    <w:p w14:paraId="7F2C193D" w14:textId="77777777" w:rsidR="005044EA" w:rsidRPr="006B18DC" w:rsidRDefault="005044EA" w:rsidP="005044EA">
      <w:pPr>
        <w:spacing w:after="0" w:line="240" w:lineRule="auto"/>
        <w:ind w:firstLine="567"/>
        <w:jc w:val="both"/>
        <w:rPr>
          <w:rFonts w:ascii="Times New Roman" w:hAnsi="Times New Roman" w:cs="Times New Roman"/>
          <w:sz w:val="24"/>
          <w:szCs w:val="24"/>
        </w:rPr>
      </w:pPr>
      <w:r w:rsidRPr="006B18DC">
        <w:rPr>
          <w:rFonts w:ascii="Times New Roman" w:hAnsi="Times New Roman" w:cs="Times New Roman"/>
          <w:sz w:val="24"/>
          <w:szCs w:val="24"/>
        </w:rPr>
        <w:t xml:space="preserve">4.1.4. заполнить полученный Купон на стойке информации ТРЦ «РИО» все поля: </w:t>
      </w:r>
    </w:p>
    <w:p w14:paraId="59D14832" w14:textId="77777777" w:rsidR="005044EA" w:rsidRPr="006B18DC" w:rsidRDefault="005044EA" w:rsidP="005044EA">
      <w:pPr>
        <w:pStyle w:val="a3"/>
        <w:numPr>
          <w:ilvl w:val="0"/>
          <w:numId w:val="5"/>
        </w:numPr>
        <w:spacing w:after="0" w:line="240" w:lineRule="auto"/>
        <w:ind w:left="0" w:firstLine="567"/>
        <w:jc w:val="both"/>
        <w:rPr>
          <w:rFonts w:ascii="Times New Roman" w:hAnsi="Times New Roman" w:cs="Times New Roman"/>
          <w:sz w:val="24"/>
          <w:szCs w:val="24"/>
        </w:rPr>
      </w:pPr>
      <w:r w:rsidRPr="006B18DC">
        <w:rPr>
          <w:rFonts w:ascii="Times New Roman" w:hAnsi="Times New Roman" w:cs="Times New Roman"/>
          <w:sz w:val="24"/>
          <w:szCs w:val="24"/>
        </w:rPr>
        <w:t xml:space="preserve">Ф.И.О., </w:t>
      </w:r>
    </w:p>
    <w:p w14:paraId="4CCB9CED" w14:textId="77777777" w:rsidR="005044EA" w:rsidRPr="006B18DC" w:rsidRDefault="005044EA" w:rsidP="005044EA">
      <w:pPr>
        <w:pStyle w:val="a3"/>
        <w:numPr>
          <w:ilvl w:val="0"/>
          <w:numId w:val="5"/>
        </w:numPr>
        <w:spacing w:after="0" w:line="240" w:lineRule="auto"/>
        <w:ind w:left="0" w:firstLine="567"/>
        <w:jc w:val="both"/>
        <w:rPr>
          <w:rFonts w:ascii="Times New Roman" w:hAnsi="Times New Roman" w:cs="Times New Roman"/>
          <w:sz w:val="24"/>
          <w:szCs w:val="24"/>
        </w:rPr>
      </w:pPr>
      <w:r w:rsidRPr="006B18DC">
        <w:rPr>
          <w:rFonts w:ascii="Times New Roman" w:hAnsi="Times New Roman" w:cs="Times New Roman"/>
          <w:sz w:val="24"/>
          <w:szCs w:val="24"/>
        </w:rPr>
        <w:t xml:space="preserve">контактный мобильный телефон, </w:t>
      </w:r>
    </w:p>
    <w:p w14:paraId="3A50061E" w14:textId="77777777" w:rsidR="005044EA" w:rsidRPr="006B18DC" w:rsidRDefault="005044EA" w:rsidP="005044EA">
      <w:pPr>
        <w:pStyle w:val="a3"/>
        <w:numPr>
          <w:ilvl w:val="0"/>
          <w:numId w:val="5"/>
        </w:numPr>
        <w:spacing w:after="0" w:line="240" w:lineRule="auto"/>
        <w:ind w:left="0" w:firstLine="567"/>
        <w:jc w:val="both"/>
        <w:rPr>
          <w:rFonts w:ascii="Times New Roman" w:hAnsi="Times New Roman" w:cs="Times New Roman"/>
          <w:sz w:val="24"/>
          <w:szCs w:val="24"/>
        </w:rPr>
      </w:pPr>
      <w:r w:rsidRPr="006B18DC">
        <w:rPr>
          <w:rFonts w:ascii="Times New Roman" w:hAnsi="Times New Roman" w:cs="Times New Roman"/>
          <w:sz w:val="24"/>
          <w:szCs w:val="24"/>
        </w:rPr>
        <w:t>поставить персональную подпись о согласии с настоящими Правилами и предоставлении Организатору права на обработку своих персональных данных.</w:t>
      </w:r>
    </w:p>
    <w:p w14:paraId="2B077475" w14:textId="77777777" w:rsidR="005044EA" w:rsidRPr="006B18DC" w:rsidRDefault="005044EA" w:rsidP="005044EA">
      <w:pPr>
        <w:pStyle w:val="a3"/>
        <w:spacing w:after="0" w:line="240" w:lineRule="auto"/>
        <w:ind w:left="0" w:firstLine="567"/>
        <w:jc w:val="both"/>
        <w:rPr>
          <w:rFonts w:ascii="Times New Roman" w:hAnsi="Times New Roman" w:cs="Times New Roman"/>
          <w:sz w:val="24"/>
          <w:szCs w:val="24"/>
        </w:rPr>
      </w:pPr>
      <w:r w:rsidRPr="006B18DC">
        <w:rPr>
          <w:rFonts w:ascii="Times New Roman" w:hAnsi="Times New Roman" w:cs="Times New Roman"/>
          <w:sz w:val="24"/>
          <w:szCs w:val="24"/>
        </w:rPr>
        <w:t>Купон должен быть заполнен шариковой ручкой, разборчивым печатным шрифтом.</w:t>
      </w:r>
    </w:p>
    <w:p w14:paraId="580B71E3" w14:textId="77777777" w:rsidR="005044EA" w:rsidRPr="006B18DC" w:rsidRDefault="005044EA" w:rsidP="005044EA">
      <w:pPr>
        <w:pStyle w:val="a3"/>
        <w:spacing w:after="0" w:line="240" w:lineRule="auto"/>
        <w:ind w:left="0" w:firstLine="567"/>
        <w:jc w:val="both"/>
        <w:rPr>
          <w:rFonts w:ascii="Times New Roman" w:hAnsi="Times New Roman" w:cs="Times New Roman"/>
          <w:sz w:val="24"/>
          <w:szCs w:val="24"/>
        </w:rPr>
      </w:pPr>
      <w:r w:rsidRPr="006B18DC">
        <w:rPr>
          <w:rFonts w:ascii="Times New Roman" w:hAnsi="Times New Roman" w:cs="Times New Roman"/>
          <w:sz w:val="24"/>
          <w:szCs w:val="24"/>
        </w:rPr>
        <w:t>Купон, в котором присутствуют незаполненные поля, считается недействительным и не принимает участие в Акции.</w:t>
      </w:r>
    </w:p>
    <w:p w14:paraId="4A1CF2F2" w14:textId="77777777" w:rsidR="005044EA" w:rsidRPr="006B18DC" w:rsidRDefault="005044EA" w:rsidP="005044EA">
      <w:pPr>
        <w:pStyle w:val="a3"/>
        <w:spacing w:after="0" w:line="240" w:lineRule="auto"/>
        <w:ind w:left="0" w:firstLine="567"/>
        <w:jc w:val="both"/>
        <w:rPr>
          <w:rFonts w:ascii="Times New Roman" w:hAnsi="Times New Roman" w:cs="Times New Roman"/>
          <w:sz w:val="24"/>
          <w:szCs w:val="24"/>
        </w:rPr>
      </w:pPr>
      <w:r w:rsidRPr="006B18DC">
        <w:rPr>
          <w:rFonts w:ascii="Times New Roman" w:hAnsi="Times New Roman" w:cs="Times New Roman"/>
          <w:sz w:val="24"/>
          <w:szCs w:val="24"/>
        </w:rPr>
        <w:t>Персональные данные Участника Акции, указанные на Купоне, должны совпадать с персональными данными, указанными в его паспорте.</w:t>
      </w:r>
    </w:p>
    <w:p w14:paraId="53A113D1" w14:textId="77777777" w:rsidR="005044EA" w:rsidRPr="006B18DC" w:rsidRDefault="005044EA" w:rsidP="005044EA">
      <w:pPr>
        <w:spacing w:after="0" w:line="240" w:lineRule="auto"/>
        <w:ind w:firstLine="567"/>
        <w:jc w:val="both"/>
        <w:rPr>
          <w:rFonts w:ascii="Times New Roman" w:hAnsi="Times New Roman" w:cs="Times New Roman"/>
          <w:sz w:val="24"/>
          <w:szCs w:val="24"/>
        </w:rPr>
      </w:pPr>
      <w:r w:rsidRPr="006B18DC">
        <w:rPr>
          <w:rFonts w:ascii="Times New Roman" w:hAnsi="Times New Roman" w:cs="Times New Roman"/>
          <w:sz w:val="24"/>
          <w:szCs w:val="24"/>
        </w:rPr>
        <w:t xml:space="preserve">Передавать, дарить Купон другим Участниками Акции не допускается. </w:t>
      </w:r>
    </w:p>
    <w:p w14:paraId="658213F6" w14:textId="77777777" w:rsidR="005044EA" w:rsidRPr="006B18DC" w:rsidRDefault="005044EA" w:rsidP="005044EA">
      <w:pPr>
        <w:spacing w:after="0" w:line="240" w:lineRule="auto"/>
        <w:ind w:firstLine="567"/>
        <w:jc w:val="both"/>
        <w:rPr>
          <w:rFonts w:ascii="Times New Roman" w:hAnsi="Times New Roman" w:cs="Times New Roman"/>
          <w:sz w:val="24"/>
          <w:szCs w:val="24"/>
        </w:rPr>
      </w:pPr>
      <w:r w:rsidRPr="006B18DC">
        <w:rPr>
          <w:rFonts w:ascii="Times New Roman" w:hAnsi="Times New Roman" w:cs="Times New Roman"/>
          <w:sz w:val="24"/>
          <w:szCs w:val="24"/>
        </w:rPr>
        <w:t>При потере, порче, краже Купона, Купон восстановлению не подлежит.</w:t>
      </w:r>
    </w:p>
    <w:p w14:paraId="4A44B8CE" w14:textId="77777777" w:rsidR="005044EA" w:rsidRPr="006B18DC" w:rsidRDefault="005044EA" w:rsidP="005044EA">
      <w:pPr>
        <w:spacing w:after="0" w:line="240" w:lineRule="auto"/>
        <w:ind w:firstLine="567"/>
        <w:jc w:val="both"/>
        <w:rPr>
          <w:rFonts w:ascii="Times New Roman" w:hAnsi="Times New Roman" w:cs="Times New Roman"/>
          <w:sz w:val="24"/>
          <w:szCs w:val="24"/>
        </w:rPr>
      </w:pPr>
      <w:r w:rsidRPr="006B18DC">
        <w:rPr>
          <w:rFonts w:ascii="Times New Roman" w:hAnsi="Times New Roman" w:cs="Times New Roman"/>
          <w:sz w:val="24"/>
          <w:szCs w:val="24"/>
        </w:rPr>
        <w:t>Не учитываются и не допускаются к участию в Акции Купоны:</w:t>
      </w:r>
    </w:p>
    <w:p w14:paraId="49729B04" w14:textId="77777777" w:rsidR="005044EA" w:rsidRPr="006B18DC" w:rsidRDefault="005044EA" w:rsidP="005044EA">
      <w:pPr>
        <w:spacing w:after="0" w:line="240" w:lineRule="auto"/>
        <w:ind w:firstLine="567"/>
        <w:jc w:val="both"/>
        <w:rPr>
          <w:rFonts w:ascii="Times New Roman" w:hAnsi="Times New Roman" w:cs="Times New Roman"/>
          <w:sz w:val="24"/>
          <w:szCs w:val="24"/>
        </w:rPr>
      </w:pPr>
      <w:r w:rsidRPr="006B18DC">
        <w:rPr>
          <w:rFonts w:ascii="Times New Roman" w:hAnsi="Times New Roman" w:cs="Times New Roman"/>
          <w:sz w:val="24"/>
          <w:szCs w:val="24"/>
        </w:rPr>
        <w:t xml:space="preserve"> - поврежденные более чем на 10% </w:t>
      </w:r>
      <w:r w:rsidR="002D32D1" w:rsidRPr="006B18DC">
        <w:rPr>
          <w:rFonts w:ascii="Times New Roman" w:hAnsi="Times New Roman" w:cs="Times New Roman"/>
          <w:sz w:val="24"/>
          <w:szCs w:val="24"/>
        </w:rPr>
        <w:t xml:space="preserve">(десять процентов) </w:t>
      </w:r>
      <w:r w:rsidRPr="006B18DC">
        <w:rPr>
          <w:rFonts w:ascii="Times New Roman" w:hAnsi="Times New Roman" w:cs="Times New Roman"/>
          <w:sz w:val="24"/>
          <w:szCs w:val="24"/>
        </w:rPr>
        <w:t>и/или не читаемые;</w:t>
      </w:r>
    </w:p>
    <w:p w14:paraId="4CB1BCAC" w14:textId="77777777" w:rsidR="005044EA" w:rsidRPr="006B18DC" w:rsidRDefault="005044EA" w:rsidP="005044EA">
      <w:pPr>
        <w:spacing w:after="0" w:line="240" w:lineRule="auto"/>
        <w:ind w:firstLine="567"/>
        <w:jc w:val="both"/>
        <w:rPr>
          <w:rFonts w:ascii="Times New Roman" w:hAnsi="Times New Roman" w:cs="Times New Roman"/>
          <w:sz w:val="24"/>
          <w:szCs w:val="24"/>
        </w:rPr>
      </w:pPr>
      <w:r w:rsidRPr="006B18DC">
        <w:rPr>
          <w:rFonts w:ascii="Times New Roman" w:hAnsi="Times New Roman" w:cs="Times New Roman"/>
          <w:sz w:val="24"/>
          <w:szCs w:val="24"/>
        </w:rPr>
        <w:lastRenderedPageBreak/>
        <w:t xml:space="preserve"> - незаполненные согласно правилам Акции, то есть не указано или указано некорректно, не</w:t>
      </w:r>
      <w:r w:rsidR="002D32D1" w:rsidRPr="006B18DC">
        <w:rPr>
          <w:rFonts w:ascii="Times New Roman" w:hAnsi="Times New Roman" w:cs="Times New Roman"/>
          <w:sz w:val="24"/>
          <w:szCs w:val="24"/>
        </w:rPr>
        <w:t xml:space="preserve"> </w:t>
      </w:r>
      <w:r w:rsidRPr="006B18DC">
        <w:rPr>
          <w:rFonts w:ascii="Times New Roman" w:hAnsi="Times New Roman" w:cs="Times New Roman"/>
          <w:sz w:val="24"/>
          <w:szCs w:val="24"/>
        </w:rPr>
        <w:t>читаемо Ф.И.О., контактный мобильный телефон, нет подписи о согласии с настоящими Правилами и предоставлении Организатору права на обработку персональных данных Участника;</w:t>
      </w:r>
    </w:p>
    <w:p w14:paraId="599FF29E" w14:textId="77777777" w:rsidR="005044EA" w:rsidRPr="006B18DC" w:rsidRDefault="005044EA" w:rsidP="005044EA">
      <w:pPr>
        <w:pStyle w:val="a5"/>
        <w:shd w:val="clear" w:color="auto" w:fill="FFFFFF"/>
        <w:spacing w:before="0" w:beforeAutospacing="0" w:after="0" w:afterAutospacing="0"/>
        <w:ind w:firstLine="567"/>
        <w:jc w:val="both"/>
      </w:pPr>
      <w:r w:rsidRPr="006B18DC">
        <w:t>4.1.5. отрывную часть купона опустить в ящик для купонов, большую часть купона сохранить вместе с чеком до момента розыгрыша.</w:t>
      </w:r>
    </w:p>
    <w:p w14:paraId="682B72F5" w14:textId="77777777" w:rsidR="005044EA" w:rsidRPr="006B18DC" w:rsidRDefault="005044EA" w:rsidP="005044EA">
      <w:pPr>
        <w:pStyle w:val="a5"/>
        <w:shd w:val="clear" w:color="auto" w:fill="FFFFFF"/>
        <w:spacing w:before="0" w:beforeAutospacing="0" w:after="0" w:afterAutospacing="0"/>
        <w:ind w:firstLine="567"/>
        <w:jc w:val="both"/>
      </w:pPr>
      <w:r w:rsidRPr="006B18DC">
        <w:t>4.1.6. В день розыгрыша присутствовать в ТРЦ РИО при определении победителя.</w:t>
      </w:r>
    </w:p>
    <w:p w14:paraId="65E61FDB" w14:textId="77777777" w:rsidR="005044EA" w:rsidRPr="006B18DC" w:rsidRDefault="005044EA" w:rsidP="005044EA">
      <w:pPr>
        <w:pStyle w:val="a5"/>
        <w:shd w:val="clear" w:color="auto" w:fill="FFFFFF"/>
        <w:spacing w:before="0" w:beforeAutospacing="0" w:after="0" w:afterAutospacing="0"/>
        <w:ind w:firstLine="567"/>
        <w:jc w:val="both"/>
      </w:pPr>
      <w:r w:rsidRPr="006B18DC">
        <w:t xml:space="preserve">4.1.7. Победитель определяется путем публичного извлечения купонов из прозрачного куба. Организатор объявляет номер купона и ФИО участника. (В Акции принимают участие только присутствующие на момент определения </w:t>
      </w:r>
      <w:proofErr w:type="gramStart"/>
      <w:r w:rsidRPr="006B18DC">
        <w:t>победителя  в</w:t>
      </w:r>
      <w:proofErr w:type="gramEnd"/>
      <w:r w:rsidRPr="006B18DC">
        <w:t xml:space="preserve"> ТРЦ «РИО» и надлежащим образом зарегистрированные в соответствии с п.4.1. настоящих Условий участники).</w:t>
      </w:r>
    </w:p>
    <w:p w14:paraId="48610241" w14:textId="77777777" w:rsidR="005044EA" w:rsidRPr="006B18DC" w:rsidRDefault="005044EA" w:rsidP="005044EA">
      <w:pPr>
        <w:pStyle w:val="a5"/>
        <w:shd w:val="clear" w:color="auto" w:fill="FFFFFF"/>
        <w:spacing w:before="0" w:beforeAutospacing="0" w:after="0" w:afterAutospacing="0"/>
        <w:ind w:firstLine="567"/>
        <w:jc w:val="both"/>
      </w:pPr>
      <w:r w:rsidRPr="006B18DC">
        <w:t>4.1.8. Участник, чей номер на отрывной части купона совпадет с номером,</w:t>
      </w:r>
      <w:r w:rsidRPr="006B18DC">
        <w:rPr>
          <w:rStyle w:val="apple-converted-space"/>
        </w:rPr>
        <w:t> </w:t>
      </w:r>
      <w:r w:rsidRPr="006B18DC">
        <w:t xml:space="preserve">нанесенным на вытащенном </w:t>
      </w:r>
      <w:proofErr w:type="gramStart"/>
      <w:r w:rsidRPr="006B18DC">
        <w:t>из стеклянного куба купоне</w:t>
      </w:r>
      <w:proofErr w:type="gramEnd"/>
      <w:r w:rsidRPr="006B18DC">
        <w:t>, определяется как выигравший Участник (Победитель) при условии явки последнего к представителям Организатора в течение двух минут после объявления представителем Организатора обладателя купона, вытащенного из стеклянного куба. В случае неявки Участника, такой участник Победителем не признается. В таком случае, разыгрываемый на данном этапе подарок является не разыгранным, вследствие чего определение победителя (получателя) продолжается.  </w:t>
      </w:r>
    </w:p>
    <w:p w14:paraId="4CA04E74" w14:textId="77777777" w:rsidR="005044EA" w:rsidRPr="006B18DC" w:rsidRDefault="005044EA" w:rsidP="005044EA">
      <w:pPr>
        <w:pStyle w:val="a5"/>
        <w:shd w:val="clear" w:color="auto" w:fill="FFFFFF"/>
        <w:spacing w:before="0" w:beforeAutospacing="0" w:after="0" w:afterAutospacing="0"/>
        <w:ind w:firstLine="567"/>
        <w:jc w:val="both"/>
      </w:pPr>
      <w:r w:rsidRPr="006B18DC">
        <w:t>4.1.9. Процедура определения выигравших Участников повторяется количество раз, соответствующих количеству подарков. В случае отсутствия обладателя выигравшего купона процедура повторяется.</w:t>
      </w:r>
    </w:p>
    <w:p w14:paraId="3CEEA5FC" w14:textId="77777777" w:rsidR="005044EA" w:rsidRPr="006B18DC" w:rsidRDefault="005044EA" w:rsidP="005044EA">
      <w:pPr>
        <w:pStyle w:val="a5"/>
        <w:shd w:val="clear" w:color="auto" w:fill="FFFFFF"/>
        <w:spacing w:before="0" w:beforeAutospacing="0" w:after="0" w:afterAutospacing="0"/>
        <w:ind w:firstLine="567"/>
        <w:jc w:val="both"/>
      </w:pPr>
      <w:r w:rsidRPr="006B18DC">
        <w:t xml:space="preserve">4.1.10. Организатор вправе отказать победителю в выдаче подарка, в случае если Победитель в установленный срок (в течение 2-х минут) не явился за его получением или не предъявил уполномоченному представителю Организатора паспорт, чек, отрывную часть купона, либо если данные, указанные на </w:t>
      </w:r>
      <w:proofErr w:type="gramStart"/>
      <w:r w:rsidRPr="006B18DC">
        <w:t>купонах,  расходятся</w:t>
      </w:r>
      <w:proofErr w:type="gramEnd"/>
      <w:r w:rsidRPr="006B18DC">
        <w:t xml:space="preserve"> с данными удостоверения личности.</w:t>
      </w:r>
    </w:p>
    <w:p w14:paraId="2A629954" w14:textId="77777777" w:rsidR="005044EA" w:rsidRPr="006B18DC" w:rsidRDefault="005044EA" w:rsidP="005044EA">
      <w:pPr>
        <w:pStyle w:val="a5"/>
        <w:shd w:val="clear" w:color="auto" w:fill="FFFFFF"/>
        <w:spacing w:before="0" w:beforeAutospacing="0" w:after="0" w:afterAutospacing="0"/>
        <w:ind w:firstLine="567"/>
        <w:jc w:val="both"/>
      </w:pPr>
      <w:r w:rsidRPr="006B18DC">
        <w:t>4.1.1</w:t>
      </w:r>
      <w:r w:rsidR="00873CF8" w:rsidRPr="006B18DC">
        <w:t>1</w:t>
      </w:r>
      <w:r w:rsidRPr="006B18DC">
        <w:t>. Не участвуют в определении Победителей, на протяжении всего срока Акции, следующие Участники:</w:t>
      </w:r>
    </w:p>
    <w:p w14:paraId="23A0EAC2" w14:textId="77777777" w:rsidR="005044EA" w:rsidRPr="006B18DC" w:rsidRDefault="005044EA" w:rsidP="005044EA">
      <w:pPr>
        <w:pStyle w:val="a5"/>
        <w:shd w:val="clear" w:color="auto" w:fill="FFFFFF"/>
        <w:spacing w:before="0" w:beforeAutospacing="0" w:after="0" w:afterAutospacing="0"/>
        <w:ind w:firstLine="567"/>
        <w:jc w:val="both"/>
      </w:pPr>
      <w:r w:rsidRPr="006B18DC">
        <w:t>4.1.1</w:t>
      </w:r>
      <w:r w:rsidR="00873CF8" w:rsidRPr="006B18DC">
        <w:t>1</w:t>
      </w:r>
      <w:r w:rsidRPr="006B18DC">
        <w:t>.1. Участники, совершившие неправомерные действия, которые в результате привели к увеличению количества купонов в ящике. Факт совершения неправомерных действий устанавливается в порядке, предусмотренном п.3.2.6. настоящих Условий.</w:t>
      </w:r>
    </w:p>
    <w:p w14:paraId="6F5AD3A3" w14:textId="77777777" w:rsidR="005044EA" w:rsidRPr="006B18DC" w:rsidRDefault="005044EA" w:rsidP="005044EA">
      <w:pPr>
        <w:pStyle w:val="a5"/>
        <w:shd w:val="clear" w:color="auto" w:fill="FFFFFF"/>
        <w:spacing w:before="0" w:beforeAutospacing="0" w:after="0" w:afterAutospacing="0"/>
        <w:ind w:firstLine="567"/>
        <w:jc w:val="both"/>
      </w:pPr>
      <w:r w:rsidRPr="006B18DC">
        <w:t>4.1.1</w:t>
      </w:r>
      <w:r w:rsidR="00873CF8" w:rsidRPr="006B18DC">
        <w:t>1</w:t>
      </w:r>
      <w:r w:rsidRPr="006B18DC">
        <w:t>.2. Участники, не соответствующие требованиям, предусмотренным настоящими Условиями.</w:t>
      </w:r>
    </w:p>
    <w:p w14:paraId="0A761924" w14:textId="77777777" w:rsidR="005044EA" w:rsidRPr="006B18DC" w:rsidRDefault="005044EA" w:rsidP="005044EA">
      <w:pPr>
        <w:pStyle w:val="a5"/>
        <w:shd w:val="clear" w:color="auto" w:fill="FFFFFF"/>
        <w:spacing w:before="0" w:beforeAutospacing="0" w:after="0" w:afterAutospacing="0"/>
        <w:ind w:firstLine="567"/>
        <w:jc w:val="both"/>
      </w:pPr>
      <w:r w:rsidRPr="006B18DC">
        <w:t>4.1</w:t>
      </w:r>
      <w:r w:rsidR="00873CF8" w:rsidRPr="006B18DC">
        <w:t>2</w:t>
      </w:r>
      <w:r w:rsidRPr="006B18DC">
        <w:t>. Результаты проведения Акции являются окончательными и не подлежат пересмотру.</w:t>
      </w:r>
    </w:p>
    <w:p w14:paraId="6FAF368B" w14:textId="77777777" w:rsidR="005044EA" w:rsidRPr="006B18DC" w:rsidRDefault="005044EA" w:rsidP="005044EA">
      <w:pPr>
        <w:pStyle w:val="a5"/>
        <w:shd w:val="clear" w:color="auto" w:fill="FFFFFF"/>
        <w:spacing w:before="0" w:beforeAutospacing="0" w:after="0" w:afterAutospacing="0"/>
        <w:ind w:firstLine="567"/>
        <w:jc w:val="both"/>
      </w:pPr>
      <w:r w:rsidRPr="006B18DC">
        <w:t>4.1</w:t>
      </w:r>
      <w:r w:rsidR="00873CF8" w:rsidRPr="006B18DC">
        <w:t>3</w:t>
      </w:r>
      <w:r w:rsidRPr="006B18DC">
        <w:t>. Установленные выигрыши (подарки) не обмениваются, не обналичиваются и не могут быть заменены денежным эквивалентом.</w:t>
      </w:r>
    </w:p>
    <w:p w14:paraId="2FCC62BD" w14:textId="77777777" w:rsidR="005044EA" w:rsidRPr="006B18DC" w:rsidRDefault="005044EA" w:rsidP="005044EA">
      <w:pPr>
        <w:pStyle w:val="a5"/>
        <w:shd w:val="clear" w:color="auto" w:fill="FFFFFF"/>
        <w:spacing w:before="0" w:beforeAutospacing="0" w:after="0" w:afterAutospacing="0"/>
        <w:ind w:firstLine="567"/>
        <w:jc w:val="both"/>
      </w:pPr>
      <w:r w:rsidRPr="006B18DC">
        <w:t>4.1</w:t>
      </w:r>
      <w:r w:rsidR="00873CF8" w:rsidRPr="006B18DC">
        <w:t>4</w:t>
      </w:r>
      <w:r w:rsidRPr="006B18DC">
        <w:t>. Организатор оставляет за собой право запрашивать дополнительную информацию, связанную с идентификацией лица в качестве Участника: ФИО, оригинал или скан-копию чека/чеков, номер телефона.</w:t>
      </w:r>
    </w:p>
    <w:p w14:paraId="4EF4CA65" w14:textId="77777777" w:rsidR="005044EA" w:rsidRPr="006B18DC" w:rsidRDefault="005044EA" w:rsidP="005044EA">
      <w:pPr>
        <w:pStyle w:val="a5"/>
        <w:shd w:val="clear" w:color="auto" w:fill="FFFFFF"/>
        <w:spacing w:before="0" w:beforeAutospacing="0" w:after="0" w:afterAutospacing="0"/>
        <w:ind w:firstLine="567"/>
        <w:jc w:val="both"/>
      </w:pPr>
      <w:r w:rsidRPr="006B18DC">
        <w:t>4.1</w:t>
      </w:r>
      <w:r w:rsidR="00873CF8" w:rsidRPr="006B18DC">
        <w:t>5</w:t>
      </w:r>
      <w:r w:rsidRPr="006B18DC">
        <w:t>. Участник Акции несет ответственность за достоверность предоставленной информации и сведений. Сведения, указанные Участником, должны быть, по первому запросу Организатора, подтверждены документально.</w:t>
      </w:r>
    </w:p>
    <w:p w14:paraId="20056773" w14:textId="77777777" w:rsidR="005044EA" w:rsidRPr="006B18DC" w:rsidRDefault="005044EA" w:rsidP="005044EA">
      <w:pPr>
        <w:pStyle w:val="a3"/>
        <w:numPr>
          <w:ilvl w:val="1"/>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6B18DC">
        <w:rPr>
          <w:rFonts w:ascii="Times New Roman" w:hAnsi="Times New Roman" w:cs="Times New Roman"/>
          <w:b/>
          <w:bCs/>
          <w:sz w:val="24"/>
          <w:szCs w:val="24"/>
        </w:rPr>
        <w:t xml:space="preserve">Персональные данные </w:t>
      </w:r>
    </w:p>
    <w:p w14:paraId="0A5E69B1" w14:textId="77777777" w:rsidR="005044EA" w:rsidRPr="006B18DC" w:rsidRDefault="005044EA" w:rsidP="005044EA">
      <w:pPr>
        <w:pStyle w:val="Default"/>
        <w:ind w:firstLine="567"/>
        <w:jc w:val="both"/>
        <w:rPr>
          <w:rFonts w:ascii="Times New Roman" w:hAnsi="Times New Roman" w:cs="Times New Roman"/>
          <w:color w:val="auto"/>
        </w:rPr>
      </w:pPr>
      <w:r w:rsidRPr="006B18DC">
        <w:rPr>
          <w:rFonts w:ascii="Times New Roman" w:hAnsi="Times New Roman" w:cs="Times New Roman"/>
          <w:color w:val="auto"/>
        </w:rPr>
        <w:t xml:space="preserve">5.1. Принимая участие в Акции и добровольно предоставляя свои персональные данные, Участник подтверждает свое согласие на обработку Организатором и Оператором Акции предоставленных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обезличивание, блокирование, удаление, уничтожение для целей проведения настоящей Акции на весь срок ее проведения и в течение 5-ти (пяти) лет после её окончания, в соответствии с положениями, предусмотренными Федеральным законом РФ № 152-ФЗ от 27 июля 2006 г. «О персональных данных» (далее - Закон). </w:t>
      </w:r>
    </w:p>
    <w:p w14:paraId="630966A4" w14:textId="77777777" w:rsidR="005044EA" w:rsidRPr="006B18DC" w:rsidRDefault="005044EA" w:rsidP="005044EA">
      <w:pPr>
        <w:pStyle w:val="Default"/>
        <w:ind w:firstLine="567"/>
        <w:jc w:val="both"/>
        <w:rPr>
          <w:rFonts w:ascii="Times New Roman" w:hAnsi="Times New Roman" w:cs="Times New Roman"/>
          <w:color w:val="auto"/>
        </w:rPr>
      </w:pPr>
      <w:r w:rsidRPr="006B18DC">
        <w:rPr>
          <w:rFonts w:ascii="Times New Roman" w:hAnsi="Times New Roman" w:cs="Times New Roman"/>
          <w:color w:val="auto"/>
        </w:rPr>
        <w:t>Указанное согласие может быть отозвано Участником в любое время путем уведомления, направленного в письменном виде по адресу Организатора.</w:t>
      </w:r>
    </w:p>
    <w:p w14:paraId="7AB39C62" w14:textId="77777777" w:rsidR="005044EA" w:rsidRPr="006B18DC" w:rsidRDefault="005044EA" w:rsidP="005044EA">
      <w:pPr>
        <w:pStyle w:val="Default"/>
        <w:ind w:firstLine="567"/>
        <w:jc w:val="both"/>
        <w:rPr>
          <w:rFonts w:ascii="Times New Roman" w:hAnsi="Times New Roman" w:cs="Times New Roman"/>
          <w:color w:val="auto"/>
        </w:rPr>
      </w:pPr>
      <w:r w:rsidRPr="006B18DC">
        <w:rPr>
          <w:rFonts w:ascii="Times New Roman" w:hAnsi="Times New Roman" w:cs="Times New Roman"/>
          <w:color w:val="auto"/>
        </w:rPr>
        <w:t xml:space="preserve">5.2. Участники Акции обязуются указывать точные и актуальные (достоверные) данные. </w:t>
      </w:r>
    </w:p>
    <w:p w14:paraId="578350A3" w14:textId="77777777" w:rsidR="005044EA" w:rsidRPr="006B18DC" w:rsidRDefault="005044EA" w:rsidP="005044EA">
      <w:pPr>
        <w:pStyle w:val="Default"/>
        <w:ind w:firstLine="567"/>
        <w:jc w:val="both"/>
        <w:rPr>
          <w:rFonts w:ascii="Times New Roman" w:hAnsi="Times New Roman" w:cs="Times New Roman"/>
          <w:color w:val="auto"/>
        </w:rPr>
      </w:pPr>
      <w:r w:rsidRPr="006B18DC">
        <w:rPr>
          <w:rFonts w:ascii="Times New Roman" w:hAnsi="Times New Roman" w:cs="Times New Roman"/>
          <w:color w:val="auto"/>
        </w:rPr>
        <w:t xml:space="preserve">Принимая решение об участии в Акции, Участник тем самым подтверждает согласие с тем, что любая, добровольно предоставленная им информация, может обрабатываться Организатором, его уполномоченными представителями (Оператором и иными лицами, привлекаемыми Организатором и/или Оператором к проведению Акции, далее совместно именуемыми «иные партнеры») в целях выполнения Организатором обязательств в соответствии с настоящими Правилами, и (или) рекламными агентствами в рекламных целях, без получения дополнительного согласия Участника и без уплаты ему какого-либо вознаграждения за это. </w:t>
      </w:r>
    </w:p>
    <w:p w14:paraId="63B972ED" w14:textId="77777777" w:rsidR="005044EA" w:rsidRPr="006B18DC" w:rsidRDefault="005044EA" w:rsidP="005044EA">
      <w:pPr>
        <w:pStyle w:val="Default"/>
        <w:ind w:firstLine="567"/>
        <w:jc w:val="both"/>
        <w:rPr>
          <w:rFonts w:ascii="Times New Roman" w:hAnsi="Times New Roman" w:cs="Times New Roman"/>
          <w:color w:val="auto"/>
        </w:rPr>
      </w:pPr>
      <w:r w:rsidRPr="006B18DC">
        <w:rPr>
          <w:rFonts w:ascii="Times New Roman" w:hAnsi="Times New Roman" w:cs="Times New Roman"/>
          <w:color w:val="auto"/>
        </w:rPr>
        <w:lastRenderedPageBreak/>
        <w:t xml:space="preserve">5.3. Участники понимают и соглашаются с тем, что персональные данные, указанные/предоставленные ими для участия в Акции, будут обрабатываться Организатором (Оператором, иными партнерами) всеми необходимыми способами в целях проведения Акции и дают согласие на такую обработку при принятии настоящих Правил. </w:t>
      </w:r>
    </w:p>
    <w:p w14:paraId="5C7AD5A6" w14:textId="77777777" w:rsidR="005044EA" w:rsidRPr="006B18DC" w:rsidRDefault="005044EA" w:rsidP="005044EA">
      <w:pPr>
        <w:pStyle w:val="Default"/>
        <w:ind w:firstLine="567"/>
        <w:jc w:val="both"/>
        <w:rPr>
          <w:rFonts w:ascii="Times New Roman" w:hAnsi="Times New Roman" w:cs="Times New Roman"/>
          <w:color w:val="auto"/>
        </w:rPr>
      </w:pPr>
      <w:r w:rsidRPr="006B18DC">
        <w:rPr>
          <w:rFonts w:ascii="Times New Roman" w:hAnsi="Times New Roman" w:cs="Times New Roman"/>
          <w:color w:val="auto"/>
        </w:rPr>
        <w:t xml:space="preserve">5.4. Факт участия в Акции является свободным, конкретным, информированным и сознательным выражением согласия Участника (волей Участника и в интересе Участника) на обработку Организатором (Оператором и иными партнерами, действующим по поручению/заданию Организатора) персональных данных Участника любыми способами, необходимыми в целях проведения Акции, и в порядке, предусмотренном настоящими Правилами. </w:t>
      </w:r>
    </w:p>
    <w:p w14:paraId="6F631C31" w14:textId="77777777" w:rsidR="005044EA" w:rsidRPr="006B18DC" w:rsidRDefault="005044EA" w:rsidP="005044EA">
      <w:pPr>
        <w:pStyle w:val="Default"/>
        <w:ind w:firstLine="567"/>
        <w:jc w:val="both"/>
        <w:rPr>
          <w:rFonts w:ascii="Times New Roman" w:hAnsi="Times New Roman" w:cs="Times New Roman"/>
          <w:color w:val="auto"/>
        </w:rPr>
      </w:pPr>
      <w:r w:rsidRPr="006B18DC">
        <w:rPr>
          <w:rFonts w:ascii="Times New Roman" w:hAnsi="Times New Roman" w:cs="Times New Roman"/>
          <w:color w:val="auto"/>
        </w:rPr>
        <w:t xml:space="preserve">Под персональными данными в целях настоящих Правил понимается любая информация, относящаяся к прямо или косвенно </w:t>
      </w:r>
      <w:proofErr w:type="gramStart"/>
      <w:r w:rsidRPr="006B18DC">
        <w:rPr>
          <w:rFonts w:ascii="Times New Roman" w:hAnsi="Times New Roman" w:cs="Times New Roman"/>
          <w:color w:val="auto"/>
        </w:rPr>
        <w:t>определенному</w:t>
      </w:r>
      <w:proofErr w:type="gramEnd"/>
      <w:r w:rsidRPr="006B18DC">
        <w:rPr>
          <w:rFonts w:ascii="Times New Roman" w:hAnsi="Times New Roman" w:cs="Times New Roman"/>
          <w:color w:val="auto"/>
        </w:rPr>
        <w:t xml:space="preserve"> или определяемому физическому лицу (субъекту персональных данных). </w:t>
      </w:r>
    </w:p>
    <w:p w14:paraId="483D6A4D" w14:textId="77777777" w:rsidR="005044EA" w:rsidRPr="006B18DC" w:rsidRDefault="005044EA" w:rsidP="005044EA">
      <w:pPr>
        <w:pStyle w:val="Default"/>
        <w:ind w:firstLine="567"/>
        <w:jc w:val="both"/>
        <w:rPr>
          <w:rFonts w:ascii="Times New Roman" w:hAnsi="Times New Roman" w:cs="Times New Roman"/>
          <w:color w:val="auto"/>
        </w:rPr>
      </w:pPr>
      <w:r w:rsidRPr="006B18DC">
        <w:rPr>
          <w:rFonts w:ascii="Times New Roman" w:hAnsi="Times New Roman" w:cs="Times New Roman"/>
          <w:color w:val="auto"/>
        </w:rPr>
        <w:t xml:space="preserve">5.5. Под обработкой персональных данных в настоящих Правилах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Участников в целях проведения Акции. </w:t>
      </w:r>
    </w:p>
    <w:p w14:paraId="7723F864" w14:textId="77777777" w:rsidR="005044EA" w:rsidRPr="006B18DC" w:rsidRDefault="005044EA" w:rsidP="005044EA">
      <w:pPr>
        <w:pStyle w:val="Default"/>
        <w:ind w:firstLine="567"/>
        <w:jc w:val="both"/>
        <w:rPr>
          <w:rFonts w:ascii="Times New Roman" w:hAnsi="Times New Roman" w:cs="Times New Roman"/>
          <w:color w:val="auto"/>
        </w:rPr>
      </w:pPr>
      <w:r w:rsidRPr="006B18DC">
        <w:rPr>
          <w:rFonts w:ascii="Times New Roman" w:hAnsi="Times New Roman" w:cs="Times New Roman"/>
          <w:color w:val="auto"/>
        </w:rPr>
        <w:t>5.6. Под распространением персональных данных в целях настоящих Правил понимаются действия, направленные на раскрытие персональных данных неопределенному кругу лиц, а именно: открытая публикация на Сайте, а также в иных источниках сведений о фамилии, имени, e-</w:t>
      </w:r>
      <w:proofErr w:type="spellStart"/>
      <w:r w:rsidRPr="006B18DC">
        <w:rPr>
          <w:rFonts w:ascii="Times New Roman" w:hAnsi="Times New Roman" w:cs="Times New Roman"/>
          <w:color w:val="auto"/>
        </w:rPr>
        <w:t>mail</w:t>
      </w:r>
      <w:proofErr w:type="spellEnd"/>
      <w:r w:rsidRPr="006B18DC">
        <w:rPr>
          <w:rFonts w:ascii="Times New Roman" w:hAnsi="Times New Roman" w:cs="Times New Roman"/>
          <w:color w:val="auto"/>
        </w:rPr>
        <w:t xml:space="preserve"> Участника Акции, городе или ином населенном пункте проживания, а также его выигрыше (подарке) в случаях, указанных в настоящих Правилах и (или) предусмотренных действующим законодательством РФ. </w:t>
      </w:r>
    </w:p>
    <w:p w14:paraId="39FD0E2A" w14:textId="77777777" w:rsidR="005044EA" w:rsidRPr="006B18DC" w:rsidRDefault="005044EA" w:rsidP="005044EA">
      <w:pPr>
        <w:pStyle w:val="Default"/>
        <w:ind w:firstLine="567"/>
        <w:jc w:val="both"/>
        <w:rPr>
          <w:rFonts w:ascii="Times New Roman" w:hAnsi="Times New Roman" w:cs="Times New Roman"/>
          <w:color w:val="auto"/>
        </w:rPr>
      </w:pPr>
      <w:r w:rsidRPr="006B18DC">
        <w:rPr>
          <w:rFonts w:ascii="Times New Roman" w:hAnsi="Times New Roman" w:cs="Times New Roman"/>
          <w:color w:val="auto"/>
        </w:rPr>
        <w:t>Добровольно предоставляя Организатору персональные данные, Участники подтверждают согласие субъекта (</w:t>
      </w:r>
      <w:r w:rsidR="002D32D1" w:rsidRPr="006B18DC">
        <w:rPr>
          <w:rFonts w:ascii="Times New Roman" w:hAnsi="Times New Roman" w:cs="Times New Roman"/>
          <w:color w:val="auto"/>
        </w:rPr>
        <w:t>-</w:t>
      </w:r>
      <w:proofErr w:type="spellStart"/>
      <w:r w:rsidRPr="006B18DC">
        <w:rPr>
          <w:rFonts w:ascii="Times New Roman" w:hAnsi="Times New Roman" w:cs="Times New Roman"/>
          <w:color w:val="auto"/>
        </w:rPr>
        <w:t>ов</w:t>
      </w:r>
      <w:proofErr w:type="spellEnd"/>
      <w:r w:rsidRPr="006B18DC">
        <w:rPr>
          <w:rFonts w:ascii="Times New Roman" w:hAnsi="Times New Roman" w:cs="Times New Roman"/>
          <w:color w:val="auto"/>
        </w:rPr>
        <w:t xml:space="preserve">) персональных данных на обработку персональных данных любыми предусмотренными Законом «О персональных данных» способами и распространение таких данных для целей проведения Акции Организатором, Оператором, иными партнерами, действующими по поручению/заданию Организатора. </w:t>
      </w:r>
    </w:p>
    <w:p w14:paraId="3C152239" w14:textId="77777777" w:rsidR="005044EA" w:rsidRPr="006B18DC" w:rsidRDefault="005044EA" w:rsidP="005044EA">
      <w:pPr>
        <w:pStyle w:val="Default"/>
        <w:ind w:firstLine="567"/>
        <w:jc w:val="both"/>
        <w:rPr>
          <w:rFonts w:ascii="Times New Roman" w:hAnsi="Times New Roman" w:cs="Times New Roman"/>
          <w:color w:val="auto"/>
        </w:rPr>
      </w:pPr>
      <w:r w:rsidRPr="006B18DC">
        <w:rPr>
          <w:rFonts w:ascii="Times New Roman" w:hAnsi="Times New Roman" w:cs="Times New Roman"/>
          <w:color w:val="auto"/>
        </w:rPr>
        <w:t xml:space="preserve">Организатор, Оператор и иные партнеры, действующие по поручению/заданию Организатора Акции, гарантируют необходимые меры защиты персональных данных от несанкционированного доступа. Все персональные данные, сообщенные Участниками для целей участия в Акции, будут </w:t>
      </w:r>
      <w:r w:rsidR="002D32D1" w:rsidRPr="006B18DC">
        <w:rPr>
          <w:rFonts w:ascii="Times New Roman" w:hAnsi="Times New Roman" w:cs="Times New Roman"/>
          <w:color w:val="auto"/>
        </w:rPr>
        <w:t>храниться,</w:t>
      </w:r>
      <w:r w:rsidRPr="006B18DC">
        <w:rPr>
          <w:rFonts w:ascii="Times New Roman" w:hAnsi="Times New Roman" w:cs="Times New Roman"/>
          <w:color w:val="auto"/>
        </w:rPr>
        <w:t xml:space="preserve"> и обрабатываться Организатором Акции, Оператором Акции и иными партнерами, действующими по поручению/заданию Организатора Акции, в соответствии с действующим законодательством Российской Федерации и с соблюдением гарантий, указанных в настоящих Правилах. </w:t>
      </w:r>
    </w:p>
    <w:p w14:paraId="11CEAAB1" w14:textId="77777777" w:rsidR="005044EA" w:rsidRPr="006B18DC" w:rsidRDefault="005044EA" w:rsidP="005044EA">
      <w:pPr>
        <w:pStyle w:val="Default"/>
        <w:ind w:firstLine="567"/>
        <w:jc w:val="both"/>
        <w:rPr>
          <w:rFonts w:ascii="Times New Roman" w:hAnsi="Times New Roman" w:cs="Times New Roman"/>
          <w:color w:val="auto"/>
        </w:rPr>
      </w:pPr>
      <w:r w:rsidRPr="006B18DC">
        <w:rPr>
          <w:rFonts w:ascii="Times New Roman" w:hAnsi="Times New Roman" w:cs="Times New Roman"/>
          <w:color w:val="auto"/>
        </w:rPr>
        <w:t xml:space="preserve">5.7. Организатор Акции, Оператор Акции и иные партнеры, действующие по поручению/заданию Организатора Акции, обязуются соблюдать следующие правила и предоставляют Участнику следующие гарантии в отношении обработки персональных данных: </w:t>
      </w:r>
    </w:p>
    <w:p w14:paraId="407714CE" w14:textId="77777777" w:rsidR="005044EA" w:rsidRPr="006B18DC" w:rsidRDefault="005044EA" w:rsidP="005044EA">
      <w:pPr>
        <w:pStyle w:val="Default"/>
        <w:ind w:firstLine="567"/>
        <w:jc w:val="both"/>
        <w:rPr>
          <w:rFonts w:ascii="Times New Roman" w:hAnsi="Times New Roman" w:cs="Times New Roman"/>
          <w:color w:val="auto"/>
        </w:rPr>
      </w:pPr>
      <w:r w:rsidRPr="006B18DC">
        <w:rPr>
          <w:rFonts w:ascii="Times New Roman" w:hAnsi="Times New Roman" w:cs="Times New Roman"/>
          <w:color w:val="auto"/>
        </w:rPr>
        <w:t xml:space="preserve">- обеспечить обработку персональных данных с соблюдением всех применимых требований законодательства Российской Федерации в области защиты персональных данных, в том числе с соблюдением принципов, требований, обязательств оператора персональных данных, установленных Законом;  </w:t>
      </w:r>
    </w:p>
    <w:p w14:paraId="3365E7C5" w14:textId="77777777" w:rsidR="005044EA" w:rsidRPr="006B18DC" w:rsidRDefault="005044EA" w:rsidP="005044EA">
      <w:pPr>
        <w:pStyle w:val="Default"/>
        <w:widowControl w:val="0"/>
        <w:ind w:firstLine="567"/>
        <w:jc w:val="both"/>
        <w:rPr>
          <w:rFonts w:ascii="Times New Roman" w:hAnsi="Times New Roman" w:cs="Times New Roman"/>
          <w:color w:val="auto"/>
        </w:rPr>
      </w:pPr>
      <w:r w:rsidRPr="006B18DC">
        <w:rPr>
          <w:rFonts w:ascii="Times New Roman" w:hAnsi="Times New Roman" w:cs="Times New Roman"/>
          <w:color w:val="auto"/>
        </w:rPr>
        <w:t xml:space="preserve">- обрабатывать персональные данные только в объеме и в целях проведения Акции, а также в рекламных целях. Использование и иные виды обработки персональных данных в целях информирования субъектов персональных данных о каких-либо продуктах и услугах, а также в любых иных целях допускается только в объеме и в случаях, предусмотренных Законом; </w:t>
      </w:r>
    </w:p>
    <w:p w14:paraId="67794E99" w14:textId="77777777" w:rsidR="005044EA" w:rsidRPr="006B18DC" w:rsidRDefault="005044EA" w:rsidP="005044EA">
      <w:pPr>
        <w:pStyle w:val="Default"/>
        <w:widowControl w:val="0"/>
        <w:ind w:firstLine="567"/>
        <w:jc w:val="both"/>
        <w:rPr>
          <w:rFonts w:ascii="Times New Roman" w:hAnsi="Times New Roman" w:cs="Times New Roman"/>
          <w:color w:val="auto"/>
        </w:rPr>
      </w:pPr>
      <w:r w:rsidRPr="006B18DC">
        <w:rPr>
          <w:rFonts w:ascii="Times New Roman" w:hAnsi="Times New Roman" w:cs="Times New Roman"/>
          <w:color w:val="auto"/>
        </w:rPr>
        <w:t xml:space="preserve">- в случае если Организатор Акции, Оператор Акции в целях исполнения своих обязательств перед Участниками Акции должны передать или иным образом раскрыть персональные данные Участников Акции третьим лицам, </w:t>
      </w:r>
    </w:p>
    <w:p w14:paraId="33C94236" w14:textId="77777777" w:rsidR="005044EA" w:rsidRPr="006B18DC" w:rsidRDefault="005044EA" w:rsidP="005044EA">
      <w:pPr>
        <w:pStyle w:val="Default"/>
        <w:widowControl w:val="0"/>
        <w:ind w:firstLine="567"/>
        <w:jc w:val="both"/>
        <w:rPr>
          <w:rFonts w:ascii="Times New Roman" w:hAnsi="Times New Roman" w:cs="Times New Roman"/>
          <w:color w:val="auto"/>
        </w:rPr>
      </w:pPr>
      <w:r w:rsidRPr="006B18DC">
        <w:rPr>
          <w:rFonts w:ascii="Times New Roman" w:hAnsi="Times New Roman" w:cs="Times New Roman"/>
          <w:color w:val="auto"/>
        </w:rPr>
        <w:t xml:space="preserve">- осуществлять указанные действия с соблюдением требований Закона; </w:t>
      </w:r>
    </w:p>
    <w:p w14:paraId="4AFDEA68" w14:textId="77777777" w:rsidR="005044EA" w:rsidRPr="006B18DC" w:rsidRDefault="005044EA" w:rsidP="005044EA">
      <w:pPr>
        <w:pStyle w:val="Default"/>
        <w:ind w:firstLine="567"/>
        <w:jc w:val="both"/>
        <w:rPr>
          <w:rFonts w:ascii="Times New Roman" w:hAnsi="Times New Roman" w:cs="Times New Roman"/>
          <w:color w:val="auto"/>
        </w:rPr>
      </w:pPr>
      <w:r w:rsidRPr="006B18DC">
        <w:rPr>
          <w:rFonts w:ascii="Times New Roman" w:hAnsi="Times New Roman" w:cs="Times New Roman"/>
          <w:color w:val="auto"/>
        </w:rPr>
        <w:t xml:space="preserve">- нести ответственность за охрану и обеспечение безопасности и конфиденциальности персональных данных Участников Акции при их обработке в соответствии с требованиями законодательства РФ. </w:t>
      </w:r>
    </w:p>
    <w:p w14:paraId="0A167AFD" w14:textId="77777777" w:rsidR="005044EA" w:rsidRPr="006B18DC" w:rsidRDefault="005044EA" w:rsidP="005044EA">
      <w:pPr>
        <w:pStyle w:val="Default"/>
        <w:ind w:firstLine="567"/>
        <w:jc w:val="both"/>
        <w:rPr>
          <w:rFonts w:ascii="Times New Roman" w:hAnsi="Times New Roman" w:cs="Times New Roman"/>
          <w:color w:val="auto"/>
        </w:rPr>
      </w:pPr>
      <w:r w:rsidRPr="006B18DC">
        <w:rPr>
          <w:rFonts w:ascii="Times New Roman" w:hAnsi="Times New Roman" w:cs="Times New Roman"/>
          <w:color w:val="auto"/>
        </w:rPr>
        <w:t xml:space="preserve">5.8. Участник Акции или иной субъект персональных данных, чьи персональные данные были предоставлены Участником Акции Организатору/Оператору (или его представитель), вправе в любое время отозвать согласие на обработку персональных данных, направив Организатору Акции соответствующее уведомление заказным письмом с уведомлением о вручении по адресу: РФ, </w:t>
      </w:r>
      <w:r w:rsidRPr="006B18DC">
        <w:rPr>
          <w:rFonts w:ascii="Times New Roman" w:hAnsi="Times New Roman" w:cs="Times New Roman"/>
        </w:rPr>
        <w:t>Вологда, ул. Ярославская</w:t>
      </w:r>
      <w:r w:rsidR="002D32D1" w:rsidRPr="006B18DC">
        <w:rPr>
          <w:rFonts w:ascii="Times New Roman" w:hAnsi="Times New Roman" w:cs="Times New Roman"/>
        </w:rPr>
        <w:t>,</w:t>
      </w:r>
      <w:r w:rsidRPr="006B18DC">
        <w:rPr>
          <w:rFonts w:ascii="Times New Roman" w:hAnsi="Times New Roman" w:cs="Times New Roman"/>
        </w:rPr>
        <w:t xml:space="preserve"> 27/61</w:t>
      </w:r>
    </w:p>
    <w:p w14:paraId="1B790245" w14:textId="77777777" w:rsidR="005044EA" w:rsidRPr="006B18DC" w:rsidRDefault="005044EA" w:rsidP="005044EA">
      <w:pPr>
        <w:pStyle w:val="Default"/>
        <w:ind w:firstLine="567"/>
        <w:jc w:val="both"/>
        <w:rPr>
          <w:rFonts w:ascii="Times New Roman" w:hAnsi="Times New Roman" w:cs="Times New Roman"/>
          <w:color w:val="auto"/>
        </w:rPr>
      </w:pPr>
      <w:r w:rsidRPr="006B18DC">
        <w:rPr>
          <w:rFonts w:ascii="Times New Roman" w:hAnsi="Times New Roman" w:cs="Times New Roman"/>
          <w:color w:val="auto"/>
        </w:rPr>
        <w:lastRenderedPageBreak/>
        <w:t xml:space="preserve">Участники Акции имеют иные права субъектов персональных данных (представителей субъектов персональных данных), предусмотренные Законом. </w:t>
      </w:r>
    </w:p>
    <w:p w14:paraId="0C58DA0D" w14:textId="77777777" w:rsidR="005044EA" w:rsidRPr="006B18DC" w:rsidRDefault="005044EA" w:rsidP="005044EA">
      <w:pPr>
        <w:pStyle w:val="Default"/>
        <w:ind w:firstLine="567"/>
        <w:jc w:val="both"/>
        <w:rPr>
          <w:rFonts w:ascii="Times New Roman" w:hAnsi="Times New Roman" w:cs="Times New Roman"/>
          <w:color w:val="auto"/>
        </w:rPr>
      </w:pPr>
      <w:r w:rsidRPr="006B18DC">
        <w:rPr>
          <w:rFonts w:ascii="Times New Roman" w:hAnsi="Times New Roman" w:cs="Times New Roman"/>
          <w:color w:val="auto"/>
        </w:rPr>
        <w:t xml:space="preserve">5.9. Отзыв Участником и/или иным субъектом персональных данных, чьи персональные данные были предоставлены Участником Акции Организатору/Оператору (или его представителем), согласия на обработку персональных данных автоматически влечет за собой выход соответствующего Участника из участия в Акции и делает невозможным получение подарка Акции. Организатор Акции вправе отказать Участнику в таком подарке или потребовать его возврата (в натуре, либо денежного эквивалента, определяемого на основании настоящих Правил), если соответствующий подарок (выигрыш) был ранее востребован Участником. После получения уведомления Участника и/или иного субъекта персональных данных, чьи персональные данные были предоставлены Участником Акции Организатору/Оператору (или его представителя), об отзыве согласия на обработку персональных данных Организатор Акции обязан прекратить их обработку и обеспечить прекращение такой обработки лицом, действующим по поручению/заданию Организатора Акции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поручению/заданию Организатора Акции) в срок, не превышающий 90 (девяносто) дней с даты поступления указанного отзыва, за исключением случаев, когда Организатор Акции вправе осуществлять обработку персональных данных без согласия субъекта персональных данных на основаниях, предусмотренных Законом или другими федеральными законами. </w:t>
      </w:r>
    </w:p>
    <w:p w14:paraId="47B1D50D" w14:textId="77777777" w:rsidR="005044EA" w:rsidRPr="006B18DC" w:rsidRDefault="005044EA" w:rsidP="005044EA">
      <w:pPr>
        <w:pStyle w:val="Default"/>
        <w:ind w:firstLine="567"/>
        <w:jc w:val="both"/>
        <w:rPr>
          <w:rFonts w:ascii="Times New Roman" w:hAnsi="Times New Roman" w:cs="Times New Roman"/>
          <w:color w:val="auto"/>
        </w:rPr>
      </w:pPr>
      <w:r w:rsidRPr="006B18DC">
        <w:rPr>
          <w:rFonts w:ascii="Times New Roman" w:hAnsi="Times New Roman" w:cs="Times New Roman"/>
          <w:color w:val="auto"/>
        </w:rPr>
        <w:t xml:space="preserve">Под «Участником» в настоящем пункте Правил понимаются все лица, предоставившие персональные данные Организатору в целях участия в Акции согласно настоящим Правилам, независимо от приобретения статуса Участника Акции. </w:t>
      </w:r>
    </w:p>
    <w:p w14:paraId="0C4733A2" w14:textId="77777777" w:rsidR="005044EA" w:rsidRPr="006B18DC" w:rsidRDefault="005044EA" w:rsidP="005044EA">
      <w:pPr>
        <w:pStyle w:val="Default"/>
        <w:ind w:firstLine="567"/>
        <w:jc w:val="both"/>
        <w:rPr>
          <w:rFonts w:ascii="Times New Roman" w:hAnsi="Times New Roman" w:cs="Times New Roman"/>
          <w:color w:val="auto"/>
        </w:rPr>
      </w:pPr>
      <w:r w:rsidRPr="006B18DC">
        <w:rPr>
          <w:rFonts w:ascii="Times New Roman" w:hAnsi="Times New Roman" w:cs="Times New Roman"/>
          <w:color w:val="auto"/>
        </w:rPr>
        <w:t xml:space="preserve">Трансграничная передача персональных данных Организатором/Оператором не осуществляется. </w:t>
      </w:r>
    </w:p>
    <w:p w14:paraId="22949483" w14:textId="127D03FA" w:rsidR="005044EA" w:rsidRPr="006B18DC" w:rsidRDefault="005044EA" w:rsidP="005044EA">
      <w:pPr>
        <w:pStyle w:val="Default"/>
        <w:ind w:firstLine="567"/>
        <w:jc w:val="both"/>
        <w:rPr>
          <w:rFonts w:ascii="Times New Roman" w:hAnsi="Times New Roman" w:cs="Times New Roman"/>
          <w:i/>
          <w:color w:val="auto"/>
        </w:rPr>
      </w:pPr>
      <w:r w:rsidRPr="006B18DC">
        <w:rPr>
          <w:rFonts w:ascii="Times New Roman" w:hAnsi="Times New Roman" w:cs="Times New Roman"/>
          <w:color w:val="auto"/>
        </w:rPr>
        <w:t xml:space="preserve">Участник имеет право на доступ к данным о себе и/или информации о том, кто и в каких целях использует или использовал его персональные данные. Для реализации права на доступ и иных указанных выше прав Участник вправе связаться с Организатором по адресу: </w:t>
      </w:r>
      <w:r w:rsidRPr="006B18DC">
        <w:rPr>
          <w:rFonts w:ascii="Times New Roman" w:hAnsi="Times New Roman" w:cs="Times New Roman"/>
        </w:rPr>
        <w:t>Вологда, ул. Ярославская</w:t>
      </w:r>
      <w:r w:rsidR="002D32D1" w:rsidRPr="006B18DC">
        <w:rPr>
          <w:rFonts w:ascii="Times New Roman" w:hAnsi="Times New Roman" w:cs="Times New Roman"/>
        </w:rPr>
        <w:t>,</w:t>
      </w:r>
      <w:r w:rsidRPr="006B18DC">
        <w:rPr>
          <w:rFonts w:ascii="Times New Roman" w:hAnsi="Times New Roman" w:cs="Times New Roman"/>
        </w:rPr>
        <w:t xml:space="preserve"> 27/61</w:t>
      </w:r>
      <w:r w:rsidR="006B18DC">
        <w:rPr>
          <w:rFonts w:ascii="Times New Roman" w:hAnsi="Times New Roman" w:cs="Times New Roman"/>
        </w:rPr>
        <w:t>.</w:t>
      </w:r>
    </w:p>
    <w:p w14:paraId="39122415" w14:textId="77777777" w:rsidR="005044EA" w:rsidRPr="006B18DC" w:rsidRDefault="005044EA" w:rsidP="005044EA">
      <w:pPr>
        <w:pStyle w:val="a3"/>
        <w:numPr>
          <w:ilvl w:val="1"/>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6B18DC">
        <w:rPr>
          <w:rFonts w:ascii="Times New Roman" w:hAnsi="Times New Roman" w:cs="Times New Roman"/>
          <w:b/>
          <w:bCs/>
          <w:sz w:val="24"/>
          <w:szCs w:val="24"/>
        </w:rPr>
        <w:t>Прочее.</w:t>
      </w:r>
    </w:p>
    <w:p w14:paraId="07FEFFD7" w14:textId="77777777" w:rsidR="005044EA" w:rsidRPr="006B18DC" w:rsidRDefault="005044EA" w:rsidP="005044EA">
      <w:pPr>
        <w:pStyle w:val="Default"/>
        <w:widowControl w:val="0"/>
        <w:tabs>
          <w:tab w:val="left" w:pos="567"/>
        </w:tabs>
        <w:ind w:firstLine="567"/>
        <w:jc w:val="both"/>
        <w:rPr>
          <w:rFonts w:ascii="Times New Roman" w:hAnsi="Times New Roman" w:cs="Times New Roman"/>
          <w:color w:val="auto"/>
        </w:rPr>
      </w:pPr>
      <w:r w:rsidRPr="006B18DC">
        <w:rPr>
          <w:rFonts w:ascii="Times New Roman" w:hAnsi="Times New Roman" w:cs="Times New Roman"/>
          <w:b/>
          <w:bCs/>
          <w:color w:val="auto"/>
        </w:rPr>
        <w:t xml:space="preserve">6.1. </w:t>
      </w:r>
      <w:r w:rsidRPr="006B18DC">
        <w:rPr>
          <w:rFonts w:ascii="Times New Roman" w:hAnsi="Times New Roman" w:cs="Times New Roman"/>
          <w:color w:val="auto"/>
        </w:rPr>
        <w:t xml:space="preserve">Любое время, указанное в настоящих Правилах, считается по местному времени. </w:t>
      </w:r>
    </w:p>
    <w:p w14:paraId="5CA99626" w14:textId="77777777" w:rsidR="005044EA" w:rsidRPr="006B18DC" w:rsidRDefault="005044EA" w:rsidP="005044EA">
      <w:pPr>
        <w:pStyle w:val="Default"/>
        <w:tabs>
          <w:tab w:val="left" w:pos="567"/>
        </w:tabs>
        <w:ind w:firstLine="567"/>
        <w:jc w:val="both"/>
        <w:rPr>
          <w:rFonts w:ascii="Times New Roman" w:hAnsi="Times New Roman" w:cs="Times New Roman"/>
          <w:color w:val="auto"/>
        </w:rPr>
      </w:pPr>
      <w:r w:rsidRPr="006B18DC">
        <w:rPr>
          <w:rFonts w:ascii="Times New Roman" w:hAnsi="Times New Roman" w:cs="Times New Roman"/>
          <w:b/>
          <w:bCs/>
          <w:color w:val="auto"/>
        </w:rPr>
        <w:t xml:space="preserve">6.2. </w:t>
      </w:r>
      <w:r w:rsidRPr="006B18DC">
        <w:rPr>
          <w:rFonts w:ascii="Times New Roman" w:hAnsi="Times New Roman" w:cs="Times New Roman"/>
          <w:color w:val="auto"/>
        </w:rPr>
        <w:t xml:space="preserve">Участие в Акции подразумевает ознакомление и согласие Участников Акции с настоящими Правилами. </w:t>
      </w:r>
    </w:p>
    <w:p w14:paraId="70F20EBC" w14:textId="77777777" w:rsidR="005044EA" w:rsidRPr="006B18DC" w:rsidRDefault="005044EA" w:rsidP="005044EA">
      <w:pPr>
        <w:pStyle w:val="Default"/>
        <w:tabs>
          <w:tab w:val="left" w:pos="567"/>
        </w:tabs>
        <w:ind w:firstLine="567"/>
        <w:jc w:val="both"/>
        <w:rPr>
          <w:rFonts w:ascii="Times New Roman" w:hAnsi="Times New Roman" w:cs="Times New Roman"/>
          <w:color w:val="auto"/>
        </w:rPr>
      </w:pPr>
      <w:r w:rsidRPr="006B18DC">
        <w:rPr>
          <w:rFonts w:ascii="Times New Roman" w:hAnsi="Times New Roman" w:cs="Times New Roman"/>
          <w:b/>
          <w:bCs/>
          <w:color w:val="auto"/>
        </w:rPr>
        <w:t xml:space="preserve">6.3. </w:t>
      </w:r>
      <w:r w:rsidRPr="006B18DC">
        <w:rPr>
          <w:rFonts w:ascii="Times New Roman" w:hAnsi="Times New Roman" w:cs="Times New Roman"/>
          <w:color w:val="auto"/>
        </w:rPr>
        <w:t xml:space="preserve">Участник Акции может в любой момент отказаться от участия в Акции, направив соответствующее заявление Организатору Акции заказным почтовым отправлением. Заявление составляется в свободной форме и должно содержать Ф.И.О. Участника, серию и номер документа, удостоверяющего личность и номер контактного телефона. </w:t>
      </w:r>
    </w:p>
    <w:p w14:paraId="112C47D3" w14:textId="280E9DC6" w:rsidR="005044EA" w:rsidRPr="006B18DC" w:rsidRDefault="005044EA" w:rsidP="005044EA">
      <w:pPr>
        <w:pStyle w:val="Default"/>
        <w:tabs>
          <w:tab w:val="left" w:pos="567"/>
        </w:tabs>
        <w:ind w:firstLine="567"/>
        <w:jc w:val="both"/>
        <w:rPr>
          <w:rFonts w:ascii="Times New Roman" w:hAnsi="Times New Roman" w:cs="Times New Roman"/>
          <w:color w:val="auto"/>
        </w:rPr>
      </w:pPr>
      <w:r w:rsidRPr="006B18DC">
        <w:rPr>
          <w:rFonts w:ascii="Times New Roman" w:hAnsi="Times New Roman" w:cs="Times New Roman"/>
          <w:b/>
          <w:bCs/>
          <w:color w:val="auto"/>
        </w:rPr>
        <w:t xml:space="preserve">6.4. </w:t>
      </w:r>
      <w:r w:rsidRPr="006B18DC">
        <w:rPr>
          <w:rFonts w:ascii="Times New Roman" w:hAnsi="Times New Roman" w:cs="Times New Roman"/>
          <w:color w:val="auto"/>
        </w:rPr>
        <w:t xml:space="preserve">Организатор имеет право изменить Правила Акции в любой момент, разместив соответствующую информацию в сети Интернет на Сайте </w:t>
      </w:r>
      <w:r w:rsidR="006B18DC" w:rsidRPr="006B18DC">
        <w:rPr>
          <w:rFonts w:ascii="Times New Roman" w:hAnsi="Times New Roman" w:cs="Times New Roman"/>
        </w:rPr>
        <w:t>https://vologda.riomalls.ru/</w:t>
      </w:r>
      <w:r w:rsidR="006B18DC" w:rsidRPr="006B18DC">
        <w:rPr>
          <w:rFonts w:ascii="Times New Roman" w:hAnsi="Times New Roman" w:cs="Times New Roman"/>
          <w:color w:val="4D4D4D"/>
        </w:rPr>
        <w:t xml:space="preserve"> </w:t>
      </w:r>
      <w:r w:rsidR="006B18DC" w:rsidRPr="006B18DC">
        <w:rPr>
          <w:rStyle w:val="apple-converted-space"/>
          <w:rFonts w:ascii="Times New Roman" w:hAnsi="Times New Roman" w:cs="Times New Roman"/>
          <w:color w:val="4D4D4D"/>
        </w:rPr>
        <w:t> </w:t>
      </w:r>
    </w:p>
    <w:p w14:paraId="6ACC1123" w14:textId="77777777" w:rsidR="005044EA" w:rsidRPr="006B18DC" w:rsidRDefault="005044EA" w:rsidP="005044EA">
      <w:pPr>
        <w:pStyle w:val="Default"/>
        <w:tabs>
          <w:tab w:val="left" w:pos="567"/>
        </w:tabs>
        <w:ind w:firstLine="567"/>
        <w:jc w:val="both"/>
        <w:rPr>
          <w:rFonts w:ascii="Times New Roman" w:hAnsi="Times New Roman" w:cs="Times New Roman"/>
          <w:color w:val="auto"/>
        </w:rPr>
      </w:pPr>
      <w:r w:rsidRPr="006B18DC">
        <w:rPr>
          <w:rFonts w:ascii="Times New Roman" w:hAnsi="Times New Roman" w:cs="Times New Roman"/>
          <w:b/>
          <w:bCs/>
          <w:color w:val="auto"/>
        </w:rPr>
        <w:t xml:space="preserve">6.5. </w:t>
      </w:r>
      <w:r w:rsidRPr="006B18DC">
        <w:rPr>
          <w:rFonts w:ascii="Times New Roman" w:hAnsi="Times New Roman" w:cs="Times New Roman"/>
          <w:color w:val="auto"/>
        </w:rPr>
        <w:t xml:space="preserve">Во всем, что не предусмотрено настоящими Правилами, Организатор и/или Оператор и Участники Акции руководствуются действующим законодательством Российской Федерации. </w:t>
      </w:r>
    </w:p>
    <w:p w14:paraId="31BA615A" w14:textId="77777777" w:rsidR="005044EA" w:rsidRPr="006B18DC" w:rsidRDefault="005044EA" w:rsidP="005044EA">
      <w:pPr>
        <w:tabs>
          <w:tab w:val="left" w:pos="567"/>
        </w:tabs>
        <w:spacing w:after="0" w:line="240" w:lineRule="auto"/>
        <w:ind w:firstLine="567"/>
        <w:jc w:val="both"/>
        <w:rPr>
          <w:rFonts w:ascii="Times New Roman" w:hAnsi="Times New Roman" w:cs="Times New Roman"/>
          <w:sz w:val="24"/>
          <w:szCs w:val="24"/>
        </w:rPr>
      </w:pPr>
      <w:r w:rsidRPr="006B18DC">
        <w:rPr>
          <w:rFonts w:ascii="Times New Roman" w:hAnsi="Times New Roman" w:cs="Times New Roman"/>
          <w:b/>
          <w:bCs/>
          <w:sz w:val="24"/>
          <w:szCs w:val="24"/>
        </w:rPr>
        <w:t xml:space="preserve">6.6. </w:t>
      </w:r>
      <w:r w:rsidRPr="006B18DC">
        <w:rPr>
          <w:rFonts w:ascii="Times New Roman" w:hAnsi="Times New Roman" w:cs="Times New Roman"/>
          <w:sz w:val="24"/>
          <w:szCs w:val="24"/>
        </w:rPr>
        <w:t>В случае не предоставления Победителем Акции информации и документов, указанных в настоящих Правилах, Организатор Акции оставляют за собой право отказать в выдаче подарка.</w:t>
      </w:r>
    </w:p>
    <w:p w14:paraId="56359A6D" w14:textId="77777777" w:rsidR="00E16074" w:rsidRPr="006B18DC" w:rsidRDefault="00E16074">
      <w:pPr>
        <w:rPr>
          <w:rFonts w:ascii="Times New Roman" w:hAnsi="Times New Roman" w:cs="Times New Roman"/>
          <w:i/>
          <w:color w:val="000000" w:themeColor="text1"/>
          <w:sz w:val="24"/>
          <w:szCs w:val="24"/>
        </w:rPr>
      </w:pPr>
      <w:r w:rsidRPr="006B18DC">
        <w:rPr>
          <w:rFonts w:ascii="Times New Roman" w:hAnsi="Times New Roman" w:cs="Times New Roman"/>
          <w:i/>
          <w:color w:val="000000" w:themeColor="text1"/>
          <w:sz w:val="24"/>
          <w:szCs w:val="24"/>
        </w:rPr>
        <w:br w:type="page"/>
      </w:r>
    </w:p>
    <w:p w14:paraId="6172348B" w14:textId="77777777" w:rsidR="005044EA" w:rsidRPr="006B18DC" w:rsidRDefault="005044EA" w:rsidP="005044EA">
      <w:pPr>
        <w:spacing w:after="0" w:line="240" w:lineRule="auto"/>
        <w:ind w:firstLine="567"/>
        <w:jc w:val="right"/>
        <w:rPr>
          <w:rFonts w:ascii="Times New Roman" w:hAnsi="Times New Roman" w:cs="Times New Roman"/>
          <w:i/>
          <w:color w:val="000000" w:themeColor="text1"/>
          <w:sz w:val="24"/>
          <w:szCs w:val="24"/>
        </w:rPr>
      </w:pPr>
      <w:r w:rsidRPr="006B18DC">
        <w:rPr>
          <w:rFonts w:ascii="Times New Roman" w:hAnsi="Times New Roman" w:cs="Times New Roman"/>
          <w:i/>
          <w:color w:val="000000" w:themeColor="text1"/>
          <w:sz w:val="24"/>
          <w:szCs w:val="24"/>
        </w:rPr>
        <w:lastRenderedPageBreak/>
        <w:t>Приложение №1</w:t>
      </w:r>
    </w:p>
    <w:p w14:paraId="75569661" w14:textId="14D6D80D" w:rsidR="005044EA" w:rsidRPr="006B18DC" w:rsidRDefault="005044EA" w:rsidP="005044EA">
      <w:pPr>
        <w:spacing w:after="0" w:line="240" w:lineRule="auto"/>
        <w:ind w:firstLine="567"/>
        <w:jc w:val="right"/>
        <w:rPr>
          <w:rFonts w:ascii="Times New Roman" w:hAnsi="Times New Roman" w:cs="Times New Roman"/>
          <w:i/>
          <w:color w:val="000000" w:themeColor="text1"/>
          <w:sz w:val="24"/>
          <w:szCs w:val="24"/>
        </w:rPr>
      </w:pPr>
      <w:r w:rsidRPr="006B18DC">
        <w:rPr>
          <w:rFonts w:ascii="Times New Roman" w:hAnsi="Times New Roman" w:cs="Times New Roman"/>
          <w:i/>
          <w:color w:val="000000" w:themeColor="text1"/>
          <w:sz w:val="24"/>
          <w:szCs w:val="24"/>
        </w:rPr>
        <w:t>к Правилам проведения стимулирующей акции «</w:t>
      </w:r>
      <w:r w:rsidR="001E2402">
        <w:rPr>
          <w:rFonts w:ascii="Times New Roman" w:hAnsi="Times New Roman" w:cs="Times New Roman"/>
          <w:i/>
          <w:color w:val="000000" w:themeColor="text1"/>
          <w:sz w:val="24"/>
          <w:szCs w:val="24"/>
        </w:rPr>
        <w:t>11 лет – 11 суперпризов</w:t>
      </w:r>
      <w:r w:rsidRPr="006B18DC">
        <w:rPr>
          <w:rFonts w:ascii="Times New Roman" w:hAnsi="Times New Roman" w:cs="Times New Roman"/>
          <w:i/>
          <w:color w:val="000000" w:themeColor="text1"/>
          <w:sz w:val="24"/>
          <w:szCs w:val="24"/>
        </w:rPr>
        <w:t xml:space="preserve">» </w:t>
      </w:r>
    </w:p>
    <w:p w14:paraId="15D3F7EF" w14:textId="5A953649" w:rsidR="005044EA" w:rsidRPr="006B18DC" w:rsidRDefault="005044EA" w:rsidP="005044EA">
      <w:pPr>
        <w:spacing w:after="0" w:line="240" w:lineRule="auto"/>
        <w:ind w:firstLine="567"/>
        <w:jc w:val="right"/>
        <w:rPr>
          <w:rFonts w:ascii="Times New Roman" w:hAnsi="Times New Roman" w:cs="Times New Roman"/>
          <w:i/>
          <w:color w:val="000000" w:themeColor="text1"/>
          <w:sz w:val="24"/>
          <w:szCs w:val="24"/>
        </w:rPr>
      </w:pPr>
      <w:r w:rsidRPr="006B18DC">
        <w:rPr>
          <w:rFonts w:ascii="Times New Roman" w:hAnsi="Times New Roman" w:cs="Times New Roman"/>
          <w:i/>
          <w:color w:val="000000" w:themeColor="text1"/>
          <w:sz w:val="24"/>
          <w:szCs w:val="24"/>
        </w:rPr>
        <w:t xml:space="preserve">в период </w:t>
      </w:r>
      <w:r w:rsidR="001E2402">
        <w:rPr>
          <w:rFonts w:ascii="Times New Roman" w:hAnsi="Times New Roman" w:cs="Times New Roman"/>
          <w:i/>
          <w:color w:val="000000" w:themeColor="text1"/>
          <w:sz w:val="24"/>
          <w:szCs w:val="24"/>
        </w:rPr>
        <w:t>30 июля 2022 года – 3 сентября 2022 года</w:t>
      </w:r>
    </w:p>
    <w:p w14:paraId="7FDB467D" w14:textId="77777777" w:rsidR="005044EA" w:rsidRPr="006B18DC" w:rsidRDefault="005044EA" w:rsidP="005044EA">
      <w:pPr>
        <w:spacing w:after="0" w:line="240" w:lineRule="auto"/>
        <w:ind w:firstLine="567"/>
        <w:jc w:val="right"/>
        <w:rPr>
          <w:rFonts w:ascii="Times New Roman" w:hAnsi="Times New Roman" w:cs="Times New Roman"/>
          <w:i/>
          <w:color w:val="000000" w:themeColor="text1"/>
          <w:sz w:val="24"/>
          <w:szCs w:val="24"/>
        </w:rPr>
      </w:pPr>
    </w:p>
    <w:p w14:paraId="1A2C323B" w14:textId="77777777" w:rsidR="005044EA" w:rsidRPr="006B18DC" w:rsidRDefault="005044EA" w:rsidP="005044EA">
      <w:pPr>
        <w:spacing w:after="0" w:line="240" w:lineRule="auto"/>
        <w:ind w:firstLine="567"/>
        <w:jc w:val="center"/>
        <w:rPr>
          <w:rFonts w:ascii="Times New Roman" w:hAnsi="Times New Roman" w:cs="Times New Roman"/>
          <w:b/>
          <w:i/>
          <w:color w:val="000000" w:themeColor="text1"/>
          <w:sz w:val="24"/>
          <w:szCs w:val="24"/>
        </w:rPr>
      </w:pPr>
      <w:r w:rsidRPr="006B18DC">
        <w:rPr>
          <w:rFonts w:ascii="Times New Roman" w:hAnsi="Times New Roman" w:cs="Times New Roman"/>
          <w:b/>
          <w:i/>
          <w:color w:val="000000" w:themeColor="text1"/>
          <w:sz w:val="24"/>
          <w:szCs w:val="24"/>
        </w:rPr>
        <w:t>Перечень подарков</w:t>
      </w:r>
    </w:p>
    <w:p w14:paraId="2C8FCEFC" w14:textId="77777777" w:rsidR="00B43E2E" w:rsidRPr="006B18DC" w:rsidRDefault="00B43E2E" w:rsidP="005044EA">
      <w:pPr>
        <w:spacing w:after="0" w:line="240" w:lineRule="auto"/>
        <w:ind w:firstLine="567"/>
        <w:jc w:val="center"/>
        <w:rPr>
          <w:rFonts w:ascii="Times New Roman" w:hAnsi="Times New Roman" w:cs="Times New Roman"/>
          <w:b/>
          <w:i/>
          <w:color w:val="000000" w:themeColor="text1"/>
          <w:sz w:val="24"/>
          <w:szCs w:val="24"/>
        </w:rPr>
      </w:pPr>
    </w:p>
    <w:tbl>
      <w:tblPr>
        <w:tblStyle w:val="ac"/>
        <w:tblW w:w="0" w:type="auto"/>
        <w:tblLook w:val="04A0" w:firstRow="1" w:lastRow="0" w:firstColumn="1" w:lastColumn="0" w:noHBand="0" w:noVBand="1"/>
      </w:tblPr>
      <w:tblGrid>
        <w:gridCol w:w="2235"/>
        <w:gridCol w:w="8505"/>
      </w:tblGrid>
      <w:tr w:rsidR="001E2402" w:rsidRPr="001E2402" w14:paraId="7E19D2B6" w14:textId="77777777" w:rsidTr="00B43E2E">
        <w:tc>
          <w:tcPr>
            <w:tcW w:w="2235" w:type="dxa"/>
          </w:tcPr>
          <w:p w14:paraId="24047350" w14:textId="77777777" w:rsidR="00B43E2E" w:rsidRPr="001E2402" w:rsidRDefault="00B43E2E" w:rsidP="00B43E2E">
            <w:pPr>
              <w:spacing w:line="360" w:lineRule="auto"/>
              <w:jc w:val="center"/>
              <w:rPr>
                <w:rFonts w:ascii="Times New Roman" w:eastAsia="Calibri" w:hAnsi="Times New Roman" w:cs="Times New Roman"/>
                <w:b/>
                <w:sz w:val="24"/>
                <w:szCs w:val="24"/>
              </w:rPr>
            </w:pPr>
            <w:r w:rsidRPr="001E2402">
              <w:rPr>
                <w:rFonts w:ascii="Times New Roman" w:eastAsia="Calibri" w:hAnsi="Times New Roman" w:cs="Times New Roman"/>
                <w:b/>
                <w:sz w:val="24"/>
                <w:szCs w:val="24"/>
              </w:rPr>
              <w:br w:type="page"/>
            </w:r>
            <w:r w:rsidRPr="001E2402">
              <w:rPr>
                <w:rFonts w:ascii="Times New Roman" w:eastAsia="Calibri" w:hAnsi="Times New Roman" w:cs="Times New Roman"/>
                <w:b/>
                <w:sz w:val="24"/>
                <w:szCs w:val="24"/>
              </w:rPr>
              <w:br w:type="page"/>
              <w:t>Дата розыгрыша</w:t>
            </w:r>
          </w:p>
        </w:tc>
        <w:tc>
          <w:tcPr>
            <w:tcW w:w="8505" w:type="dxa"/>
          </w:tcPr>
          <w:p w14:paraId="59C88EC4" w14:textId="77777777" w:rsidR="00B43E2E" w:rsidRPr="001E2402" w:rsidRDefault="00B43E2E" w:rsidP="00B43E2E">
            <w:pPr>
              <w:spacing w:line="360" w:lineRule="auto"/>
              <w:jc w:val="center"/>
              <w:rPr>
                <w:rFonts w:ascii="Times New Roman" w:eastAsia="Calibri" w:hAnsi="Times New Roman" w:cs="Times New Roman"/>
                <w:b/>
                <w:sz w:val="24"/>
                <w:szCs w:val="24"/>
              </w:rPr>
            </w:pPr>
            <w:r w:rsidRPr="001E2402">
              <w:rPr>
                <w:rFonts w:ascii="Times New Roman" w:eastAsia="Calibri" w:hAnsi="Times New Roman" w:cs="Times New Roman"/>
                <w:b/>
                <w:sz w:val="24"/>
                <w:szCs w:val="24"/>
              </w:rPr>
              <w:t>Перечень подарков</w:t>
            </w:r>
          </w:p>
        </w:tc>
      </w:tr>
      <w:tr w:rsidR="001E2402" w:rsidRPr="001E2402" w14:paraId="17A366A7" w14:textId="77777777" w:rsidTr="00B43E2E">
        <w:tc>
          <w:tcPr>
            <w:tcW w:w="2235" w:type="dxa"/>
            <w:vMerge w:val="restart"/>
          </w:tcPr>
          <w:p w14:paraId="3FB58455" w14:textId="0B45F8E2" w:rsidR="001E2402" w:rsidRPr="001E2402" w:rsidRDefault="001E2402" w:rsidP="00873CF8">
            <w:pPr>
              <w:spacing w:line="360" w:lineRule="auto"/>
              <w:jc w:val="both"/>
              <w:rPr>
                <w:rFonts w:ascii="Times New Roman" w:eastAsia="Calibri" w:hAnsi="Times New Roman" w:cs="Times New Roman"/>
                <w:sz w:val="24"/>
                <w:szCs w:val="24"/>
              </w:rPr>
            </w:pPr>
            <w:r w:rsidRPr="001E2402">
              <w:rPr>
                <w:rFonts w:ascii="Times New Roman" w:eastAsia="Calibri" w:hAnsi="Times New Roman" w:cs="Times New Roman"/>
                <w:sz w:val="24"/>
                <w:szCs w:val="24"/>
              </w:rPr>
              <w:t>3.09.2022 в 17:00</w:t>
            </w:r>
          </w:p>
        </w:tc>
        <w:tc>
          <w:tcPr>
            <w:tcW w:w="8505" w:type="dxa"/>
          </w:tcPr>
          <w:p w14:paraId="5FB99DD5" w14:textId="39592975" w:rsidR="001E2402" w:rsidRPr="001E2402" w:rsidRDefault="001E2402" w:rsidP="001E2402">
            <w:pPr>
              <w:shd w:val="clear" w:color="auto" w:fill="FFFFFF"/>
              <w:outlineLvl w:val="0"/>
              <w:rPr>
                <w:rFonts w:ascii="Times New Roman" w:eastAsia="Times New Roman" w:hAnsi="Times New Roman" w:cs="Times New Roman"/>
                <w:kern w:val="36"/>
                <w:sz w:val="24"/>
                <w:szCs w:val="24"/>
                <w:lang w:val="en-US"/>
              </w:rPr>
            </w:pPr>
            <w:r w:rsidRPr="001E2402">
              <w:rPr>
                <w:rFonts w:ascii="Times New Roman" w:eastAsia="Times New Roman" w:hAnsi="Times New Roman" w:cs="Times New Roman"/>
                <w:kern w:val="36"/>
                <w:sz w:val="24"/>
                <w:szCs w:val="24"/>
                <w:lang w:val="en-US"/>
              </w:rPr>
              <w:t xml:space="preserve">LED </w:t>
            </w:r>
            <w:r w:rsidRPr="001E2402">
              <w:rPr>
                <w:rFonts w:ascii="Times New Roman" w:eastAsia="Times New Roman" w:hAnsi="Times New Roman" w:cs="Times New Roman"/>
                <w:kern w:val="36"/>
                <w:sz w:val="24"/>
                <w:szCs w:val="24"/>
              </w:rPr>
              <w:t>телевизор</w:t>
            </w:r>
            <w:r w:rsidRPr="001E2402">
              <w:rPr>
                <w:rFonts w:ascii="Times New Roman" w:eastAsia="Times New Roman" w:hAnsi="Times New Roman" w:cs="Times New Roman"/>
                <w:kern w:val="36"/>
                <w:sz w:val="24"/>
                <w:szCs w:val="24"/>
                <w:lang w:val="en-US"/>
              </w:rPr>
              <w:t xml:space="preserve"> Ultra HD (4K) 55" Haier 55 Smart TV MX</w:t>
            </w:r>
          </w:p>
          <w:p w14:paraId="421E189F" w14:textId="77777777" w:rsidR="001E2402" w:rsidRPr="001E2402" w:rsidRDefault="001E2402" w:rsidP="00873CF8">
            <w:pPr>
              <w:spacing w:line="360" w:lineRule="auto"/>
              <w:jc w:val="both"/>
              <w:rPr>
                <w:rFonts w:ascii="Times New Roman" w:eastAsia="Calibri" w:hAnsi="Times New Roman" w:cs="Times New Roman"/>
                <w:sz w:val="24"/>
                <w:szCs w:val="24"/>
                <w:lang w:val="en-US"/>
              </w:rPr>
            </w:pPr>
          </w:p>
        </w:tc>
      </w:tr>
      <w:tr w:rsidR="001E2402" w:rsidRPr="001E2402" w14:paraId="77A9DE75" w14:textId="77777777" w:rsidTr="00B43E2E">
        <w:tc>
          <w:tcPr>
            <w:tcW w:w="2235" w:type="dxa"/>
            <w:vMerge/>
          </w:tcPr>
          <w:p w14:paraId="72A5D4CE" w14:textId="77777777" w:rsidR="001E2402" w:rsidRPr="001E2402" w:rsidRDefault="001E2402" w:rsidP="00873CF8">
            <w:pPr>
              <w:spacing w:line="360" w:lineRule="auto"/>
              <w:jc w:val="both"/>
              <w:rPr>
                <w:rFonts w:ascii="Times New Roman" w:eastAsia="Calibri" w:hAnsi="Times New Roman" w:cs="Times New Roman"/>
                <w:sz w:val="24"/>
                <w:szCs w:val="24"/>
                <w:lang w:val="en-US"/>
              </w:rPr>
            </w:pPr>
          </w:p>
        </w:tc>
        <w:tc>
          <w:tcPr>
            <w:tcW w:w="8505" w:type="dxa"/>
          </w:tcPr>
          <w:p w14:paraId="75A35BD9" w14:textId="77777777" w:rsidR="001E2402" w:rsidRPr="001E2402" w:rsidRDefault="001E2402" w:rsidP="001E2402">
            <w:pPr>
              <w:pStyle w:val="1"/>
              <w:shd w:val="clear" w:color="auto" w:fill="FFFFFF"/>
              <w:spacing w:before="0" w:beforeAutospacing="0" w:after="0" w:afterAutospacing="0"/>
              <w:outlineLvl w:val="0"/>
              <w:rPr>
                <w:b w:val="0"/>
                <w:bCs w:val="0"/>
                <w:sz w:val="24"/>
                <w:szCs w:val="24"/>
              </w:rPr>
            </w:pPr>
            <w:r w:rsidRPr="001E2402">
              <w:rPr>
                <w:b w:val="0"/>
                <w:bCs w:val="0"/>
                <w:sz w:val="24"/>
                <w:szCs w:val="24"/>
              </w:rPr>
              <w:t>Домашний кинотеатр LG LHB655NK</w:t>
            </w:r>
          </w:p>
          <w:p w14:paraId="17D8EA86" w14:textId="77777777" w:rsidR="001E2402" w:rsidRPr="001E2402" w:rsidRDefault="001E2402" w:rsidP="00873CF8">
            <w:pPr>
              <w:spacing w:line="360" w:lineRule="auto"/>
              <w:jc w:val="both"/>
              <w:rPr>
                <w:rFonts w:ascii="Times New Roman" w:eastAsia="Calibri" w:hAnsi="Times New Roman" w:cs="Times New Roman"/>
                <w:sz w:val="24"/>
                <w:szCs w:val="24"/>
              </w:rPr>
            </w:pPr>
          </w:p>
        </w:tc>
      </w:tr>
      <w:tr w:rsidR="001E2402" w:rsidRPr="001E2402" w14:paraId="2DD2D83E" w14:textId="77777777" w:rsidTr="00B43E2E">
        <w:tc>
          <w:tcPr>
            <w:tcW w:w="2235" w:type="dxa"/>
            <w:vMerge/>
          </w:tcPr>
          <w:p w14:paraId="4AC82F28" w14:textId="77777777" w:rsidR="001E2402" w:rsidRPr="001E2402" w:rsidRDefault="001E2402" w:rsidP="00873CF8">
            <w:pPr>
              <w:spacing w:line="360" w:lineRule="auto"/>
              <w:jc w:val="both"/>
              <w:rPr>
                <w:rFonts w:ascii="Times New Roman" w:eastAsia="Calibri" w:hAnsi="Times New Roman" w:cs="Times New Roman"/>
                <w:sz w:val="24"/>
                <w:szCs w:val="24"/>
                <w:lang w:val="en-US"/>
              </w:rPr>
            </w:pPr>
          </w:p>
        </w:tc>
        <w:tc>
          <w:tcPr>
            <w:tcW w:w="8505" w:type="dxa"/>
          </w:tcPr>
          <w:p w14:paraId="0E43A699" w14:textId="5984455E" w:rsidR="001E2402" w:rsidRPr="001E2402" w:rsidRDefault="001E2402" w:rsidP="001E2402">
            <w:pPr>
              <w:pStyle w:val="1"/>
              <w:shd w:val="clear" w:color="auto" w:fill="FFFFFF"/>
              <w:spacing w:before="0" w:beforeAutospacing="0" w:after="0" w:afterAutospacing="0"/>
              <w:outlineLvl w:val="0"/>
              <w:rPr>
                <w:b w:val="0"/>
                <w:bCs w:val="0"/>
                <w:sz w:val="24"/>
                <w:szCs w:val="24"/>
                <w:lang w:val="en-US"/>
              </w:rPr>
            </w:pPr>
            <w:r w:rsidRPr="001E2402">
              <w:rPr>
                <w:b w:val="0"/>
                <w:bCs w:val="0"/>
                <w:sz w:val="24"/>
                <w:szCs w:val="24"/>
              </w:rPr>
              <w:t>Смартфон</w:t>
            </w:r>
            <w:r w:rsidRPr="001E2402">
              <w:rPr>
                <w:b w:val="0"/>
                <w:bCs w:val="0"/>
                <w:sz w:val="24"/>
                <w:szCs w:val="24"/>
                <w:lang w:val="en-US"/>
              </w:rPr>
              <w:t xml:space="preserve"> Xiaomi Redmi Note 10 Pro 128GB </w:t>
            </w:r>
          </w:p>
          <w:p w14:paraId="4F313533" w14:textId="77777777" w:rsidR="001E2402" w:rsidRPr="001E2402" w:rsidRDefault="001E2402" w:rsidP="00873CF8">
            <w:pPr>
              <w:spacing w:line="360" w:lineRule="auto"/>
              <w:jc w:val="both"/>
              <w:rPr>
                <w:rFonts w:ascii="Times New Roman" w:eastAsia="Calibri" w:hAnsi="Times New Roman" w:cs="Times New Roman"/>
                <w:sz w:val="24"/>
                <w:szCs w:val="24"/>
                <w:lang w:val="en-US"/>
              </w:rPr>
            </w:pPr>
          </w:p>
        </w:tc>
      </w:tr>
      <w:tr w:rsidR="001E2402" w:rsidRPr="001E2402" w14:paraId="57B8AAF2" w14:textId="77777777" w:rsidTr="00B43E2E">
        <w:tc>
          <w:tcPr>
            <w:tcW w:w="2235" w:type="dxa"/>
            <w:vMerge/>
          </w:tcPr>
          <w:p w14:paraId="0CBE9FE3" w14:textId="77777777" w:rsidR="001E2402" w:rsidRPr="001E2402" w:rsidRDefault="001E2402" w:rsidP="00873CF8">
            <w:pPr>
              <w:spacing w:line="360" w:lineRule="auto"/>
              <w:jc w:val="both"/>
              <w:rPr>
                <w:rFonts w:ascii="Times New Roman" w:eastAsia="Calibri" w:hAnsi="Times New Roman" w:cs="Times New Roman"/>
                <w:sz w:val="24"/>
                <w:szCs w:val="24"/>
                <w:lang w:val="en-US"/>
              </w:rPr>
            </w:pPr>
          </w:p>
        </w:tc>
        <w:tc>
          <w:tcPr>
            <w:tcW w:w="8505" w:type="dxa"/>
          </w:tcPr>
          <w:p w14:paraId="3EC2ED6F" w14:textId="1DFEF832" w:rsidR="001E2402" w:rsidRPr="001E2402" w:rsidRDefault="001E2402" w:rsidP="001E2402">
            <w:pPr>
              <w:pStyle w:val="1"/>
              <w:shd w:val="clear" w:color="auto" w:fill="FFFFFF"/>
              <w:spacing w:before="0" w:beforeAutospacing="0" w:after="0" w:afterAutospacing="0"/>
              <w:outlineLvl w:val="0"/>
              <w:rPr>
                <w:b w:val="0"/>
                <w:bCs w:val="0"/>
                <w:sz w:val="24"/>
                <w:szCs w:val="24"/>
                <w:lang w:val="en-US"/>
              </w:rPr>
            </w:pPr>
            <w:r w:rsidRPr="001E2402">
              <w:rPr>
                <w:b w:val="0"/>
                <w:bCs w:val="0"/>
                <w:sz w:val="24"/>
                <w:szCs w:val="24"/>
              </w:rPr>
              <w:t>Планшет</w:t>
            </w:r>
            <w:r w:rsidRPr="001E2402">
              <w:rPr>
                <w:b w:val="0"/>
                <w:bCs w:val="0"/>
                <w:sz w:val="24"/>
                <w:szCs w:val="24"/>
                <w:lang w:val="en-US"/>
              </w:rPr>
              <w:t xml:space="preserve"> HUAWEI </w:t>
            </w:r>
            <w:proofErr w:type="spellStart"/>
            <w:r w:rsidRPr="001E2402">
              <w:rPr>
                <w:b w:val="0"/>
                <w:bCs w:val="0"/>
                <w:sz w:val="24"/>
                <w:szCs w:val="24"/>
                <w:lang w:val="en-US"/>
              </w:rPr>
              <w:t>MatePad</w:t>
            </w:r>
            <w:proofErr w:type="spellEnd"/>
            <w:r w:rsidRPr="001E2402">
              <w:rPr>
                <w:b w:val="0"/>
                <w:bCs w:val="0"/>
                <w:sz w:val="24"/>
                <w:szCs w:val="24"/>
                <w:lang w:val="en-US"/>
              </w:rPr>
              <w:t xml:space="preserve"> 10.4" 4+128GB </w:t>
            </w:r>
            <w:proofErr w:type="spellStart"/>
            <w:r w:rsidRPr="001E2402">
              <w:rPr>
                <w:b w:val="0"/>
                <w:bCs w:val="0"/>
                <w:sz w:val="24"/>
                <w:szCs w:val="24"/>
                <w:lang w:val="en-US"/>
              </w:rPr>
              <w:t>WiFi</w:t>
            </w:r>
            <w:proofErr w:type="spellEnd"/>
            <w:r w:rsidRPr="001E2402">
              <w:rPr>
                <w:b w:val="0"/>
                <w:bCs w:val="0"/>
                <w:sz w:val="24"/>
                <w:szCs w:val="24"/>
                <w:lang w:val="en-US"/>
              </w:rPr>
              <w:t xml:space="preserve"> Midnight Grey </w:t>
            </w:r>
          </w:p>
          <w:p w14:paraId="4A3E6BC1" w14:textId="77777777" w:rsidR="001E2402" w:rsidRPr="001E2402" w:rsidRDefault="001E2402" w:rsidP="00873CF8">
            <w:pPr>
              <w:spacing w:line="360" w:lineRule="auto"/>
              <w:jc w:val="both"/>
              <w:rPr>
                <w:rFonts w:ascii="Times New Roman" w:eastAsia="Calibri" w:hAnsi="Times New Roman" w:cs="Times New Roman"/>
                <w:sz w:val="24"/>
                <w:szCs w:val="24"/>
                <w:lang w:val="en-US"/>
              </w:rPr>
            </w:pPr>
          </w:p>
        </w:tc>
      </w:tr>
      <w:tr w:rsidR="001E2402" w:rsidRPr="001E2402" w14:paraId="1334736C" w14:textId="77777777" w:rsidTr="00B43E2E">
        <w:tc>
          <w:tcPr>
            <w:tcW w:w="2235" w:type="dxa"/>
            <w:vMerge/>
          </w:tcPr>
          <w:p w14:paraId="6282EBF7" w14:textId="77777777" w:rsidR="001E2402" w:rsidRPr="001E2402" w:rsidRDefault="001E2402" w:rsidP="00873CF8">
            <w:pPr>
              <w:spacing w:line="360" w:lineRule="auto"/>
              <w:jc w:val="both"/>
              <w:rPr>
                <w:rFonts w:ascii="Times New Roman" w:eastAsia="Calibri" w:hAnsi="Times New Roman" w:cs="Times New Roman"/>
                <w:sz w:val="24"/>
                <w:szCs w:val="24"/>
                <w:lang w:val="en-US"/>
              </w:rPr>
            </w:pPr>
          </w:p>
        </w:tc>
        <w:tc>
          <w:tcPr>
            <w:tcW w:w="8505" w:type="dxa"/>
          </w:tcPr>
          <w:p w14:paraId="08E3F061" w14:textId="77777777" w:rsidR="001E2402" w:rsidRPr="001E2402" w:rsidRDefault="001E2402" w:rsidP="001E2402">
            <w:pPr>
              <w:pStyle w:val="1"/>
              <w:shd w:val="clear" w:color="auto" w:fill="FFFFFF"/>
              <w:spacing w:before="0" w:beforeAutospacing="0" w:after="0" w:afterAutospacing="0"/>
              <w:outlineLvl w:val="0"/>
              <w:rPr>
                <w:b w:val="0"/>
                <w:bCs w:val="0"/>
                <w:sz w:val="24"/>
                <w:szCs w:val="24"/>
              </w:rPr>
            </w:pPr>
            <w:r w:rsidRPr="001E2402">
              <w:rPr>
                <w:b w:val="0"/>
                <w:bCs w:val="0"/>
                <w:sz w:val="24"/>
                <w:szCs w:val="24"/>
              </w:rPr>
              <w:t>Ноутбук ASUS M515DA-BQ1247T</w:t>
            </w:r>
          </w:p>
          <w:p w14:paraId="3A9C2496" w14:textId="77777777" w:rsidR="001E2402" w:rsidRPr="001E2402" w:rsidRDefault="001E2402" w:rsidP="00873CF8">
            <w:pPr>
              <w:spacing w:line="360" w:lineRule="auto"/>
              <w:jc w:val="both"/>
              <w:rPr>
                <w:rFonts w:ascii="Times New Roman" w:eastAsia="Calibri" w:hAnsi="Times New Roman" w:cs="Times New Roman"/>
                <w:sz w:val="24"/>
                <w:szCs w:val="24"/>
                <w:lang w:val="en-US"/>
              </w:rPr>
            </w:pPr>
          </w:p>
        </w:tc>
      </w:tr>
      <w:tr w:rsidR="001E2402" w:rsidRPr="001E2402" w14:paraId="663431B4" w14:textId="77777777" w:rsidTr="00B43E2E">
        <w:tc>
          <w:tcPr>
            <w:tcW w:w="2235" w:type="dxa"/>
            <w:vMerge/>
          </w:tcPr>
          <w:p w14:paraId="5E3CC369" w14:textId="77777777" w:rsidR="001E2402" w:rsidRPr="001E2402" w:rsidRDefault="001E2402" w:rsidP="00873CF8">
            <w:pPr>
              <w:spacing w:line="360" w:lineRule="auto"/>
              <w:jc w:val="both"/>
              <w:rPr>
                <w:rFonts w:ascii="Times New Roman" w:eastAsia="Calibri" w:hAnsi="Times New Roman" w:cs="Times New Roman"/>
                <w:sz w:val="24"/>
                <w:szCs w:val="24"/>
                <w:lang w:val="en-US"/>
              </w:rPr>
            </w:pPr>
          </w:p>
        </w:tc>
        <w:tc>
          <w:tcPr>
            <w:tcW w:w="8505" w:type="dxa"/>
          </w:tcPr>
          <w:p w14:paraId="5589AEAD" w14:textId="77777777" w:rsidR="001E2402" w:rsidRPr="001E2402" w:rsidRDefault="001E2402" w:rsidP="001E2402">
            <w:pPr>
              <w:pStyle w:val="1"/>
              <w:shd w:val="clear" w:color="auto" w:fill="FFFFFF"/>
              <w:spacing w:before="0" w:beforeAutospacing="0" w:after="0" w:afterAutospacing="0"/>
              <w:outlineLvl w:val="0"/>
              <w:rPr>
                <w:b w:val="0"/>
                <w:bCs w:val="0"/>
                <w:sz w:val="24"/>
                <w:szCs w:val="24"/>
              </w:rPr>
            </w:pPr>
            <w:r w:rsidRPr="001E2402">
              <w:rPr>
                <w:b w:val="0"/>
                <w:bCs w:val="0"/>
                <w:sz w:val="24"/>
                <w:szCs w:val="24"/>
              </w:rPr>
              <w:t>Смарт</w:t>
            </w:r>
            <w:r w:rsidRPr="001E2402">
              <w:rPr>
                <w:b w:val="0"/>
                <w:bCs w:val="0"/>
                <w:sz w:val="24"/>
                <w:szCs w:val="24"/>
                <w:lang w:val="en-US"/>
              </w:rPr>
              <w:t>-</w:t>
            </w:r>
            <w:r w:rsidRPr="001E2402">
              <w:rPr>
                <w:b w:val="0"/>
                <w:bCs w:val="0"/>
                <w:sz w:val="24"/>
                <w:szCs w:val="24"/>
              </w:rPr>
              <w:t>часы</w:t>
            </w:r>
            <w:r w:rsidRPr="001E2402">
              <w:rPr>
                <w:b w:val="0"/>
                <w:bCs w:val="0"/>
                <w:sz w:val="24"/>
                <w:szCs w:val="24"/>
                <w:lang w:val="en-US"/>
              </w:rPr>
              <w:t xml:space="preserve"> Samsung Galaxy Watch4 Classic 42mm </w:t>
            </w:r>
          </w:p>
          <w:p w14:paraId="09E30B46" w14:textId="6A518C8B" w:rsidR="001E2402" w:rsidRPr="001E2402" w:rsidRDefault="001E2402" w:rsidP="001E2402">
            <w:pPr>
              <w:pStyle w:val="1"/>
              <w:shd w:val="clear" w:color="auto" w:fill="FFFFFF"/>
              <w:spacing w:before="0" w:beforeAutospacing="0" w:after="0" w:afterAutospacing="0"/>
              <w:rPr>
                <w:rFonts w:eastAsia="Calibri"/>
                <w:sz w:val="24"/>
                <w:szCs w:val="24"/>
                <w:lang w:val="en-US"/>
              </w:rPr>
            </w:pPr>
          </w:p>
        </w:tc>
      </w:tr>
      <w:tr w:rsidR="001E2402" w:rsidRPr="001E2402" w14:paraId="086FD79A" w14:textId="77777777" w:rsidTr="00B43E2E">
        <w:tc>
          <w:tcPr>
            <w:tcW w:w="2235" w:type="dxa"/>
            <w:vMerge/>
          </w:tcPr>
          <w:p w14:paraId="5E75592C" w14:textId="77777777" w:rsidR="001E2402" w:rsidRPr="001E2402" w:rsidRDefault="001E2402" w:rsidP="00873CF8">
            <w:pPr>
              <w:spacing w:line="360" w:lineRule="auto"/>
              <w:jc w:val="both"/>
              <w:rPr>
                <w:rFonts w:ascii="Times New Roman" w:eastAsia="Calibri" w:hAnsi="Times New Roman" w:cs="Times New Roman"/>
                <w:sz w:val="24"/>
                <w:szCs w:val="24"/>
                <w:lang w:val="en-US"/>
              </w:rPr>
            </w:pPr>
          </w:p>
        </w:tc>
        <w:tc>
          <w:tcPr>
            <w:tcW w:w="8505" w:type="dxa"/>
          </w:tcPr>
          <w:p w14:paraId="45AEF1DB" w14:textId="63814043" w:rsidR="001E2402" w:rsidRPr="001E2402" w:rsidRDefault="001E2402" w:rsidP="001E2402">
            <w:pPr>
              <w:pStyle w:val="1"/>
              <w:shd w:val="clear" w:color="auto" w:fill="FFFFFF"/>
              <w:spacing w:before="0" w:beforeAutospacing="0" w:after="0" w:afterAutospacing="0"/>
              <w:outlineLvl w:val="0"/>
              <w:rPr>
                <w:b w:val="0"/>
                <w:bCs w:val="0"/>
                <w:sz w:val="24"/>
                <w:szCs w:val="24"/>
              </w:rPr>
            </w:pPr>
            <w:r w:rsidRPr="001E2402">
              <w:rPr>
                <w:b w:val="0"/>
                <w:bCs w:val="0"/>
                <w:sz w:val="24"/>
                <w:szCs w:val="24"/>
              </w:rPr>
              <w:t xml:space="preserve">Игровая приставка </w:t>
            </w:r>
            <w:proofErr w:type="spellStart"/>
            <w:r w:rsidRPr="001E2402">
              <w:rPr>
                <w:b w:val="0"/>
                <w:bCs w:val="0"/>
                <w:sz w:val="24"/>
                <w:szCs w:val="24"/>
              </w:rPr>
              <w:t>Nintendo</w:t>
            </w:r>
            <w:proofErr w:type="spellEnd"/>
            <w:r w:rsidRPr="001E2402">
              <w:rPr>
                <w:b w:val="0"/>
                <w:bCs w:val="0"/>
                <w:sz w:val="24"/>
                <w:szCs w:val="24"/>
              </w:rPr>
              <w:t xml:space="preserve"> </w:t>
            </w:r>
            <w:proofErr w:type="spellStart"/>
            <w:r w:rsidRPr="001E2402">
              <w:rPr>
                <w:b w:val="0"/>
                <w:bCs w:val="0"/>
                <w:sz w:val="24"/>
                <w:szCs w:val="24"/>
              </w:rPr>
              <w:t>Switch</w:t>
            </w:r>
            <w:proofErr w:type="spellEnd"/>
            <w:r w:rsidRPr="001E2402">
              <w:rPr>
                <w:b w:val="0"/>
                <w:bCs w:val="0"/>
                <w:sz w:val="24"/>
                <w:szCs w:val="24"/>
              </w:rPr>
              <w:t xml:space="preserve"> </w:t>
            </w:r>
          </w:p>
          <w:p w14:paraId="56EACAB8" w14:textId="77777777" w:rsidR="001E2402" w:rsidRPr="001E2402" w:rsidRDefault="001E2402" w:rsidP="001E2402">
            <w:pPr>
              <w:pStyle w:val="1"/>
              <w:shd w:val="clear" w:color="auto" w:fill="FFFFFF"/>
              <w:spacing w:before="0" w:beforeAutospacing="0" w:after="0" w:afterAutospacing="0"/>
              <w:outlineLvl w:val="0"/>
              <w:rPr>
                <w:b w:val="0"/>
                <w:bCs w:val="0"/>
                <w:sz w:val="24"/>
                <w:szCs w:val="24"/>
              </w:rPr>
            </w:pPr>
          </w:p>
        </w:tc>
      </w:tr>
      <w:tr w:rsidR="001E2402" w:rsidRPr="001E2402" w14:paraId="604CD3D4" w14:textId="77777777" w:rsidTr="00B43E2E">
        <w:tc>
          <w:tcPr>
            <w:tcW w:w="2235" w:type="dxa"/>
            <w:vMerge/>
          </w:tcPr>
          <w:p w14:paraId="7B63A5D9" w14:textId="77777777" w:rsidR="001E2402" w:rsidRPr="001E2402" w:rsidRDefault="001E2402" w:rsidP="00873CF8">
            <w:pPr>
              <w:spacing w:line="360" w:lineRule="auto"/>
              <w:jc w:val="both"/>
              <w:rPr>
                <w:rFonts w:ascii="Times New Roman" w:eastAsia="Calibri" w:hAnsi="Times New Roman" w:cs="Times New Roman"/>
                <w:sz w:val="24"/>
                <w:szCs w:val="24"/>
              </w:rPr>
            </w:pPr>
          </w:p>
        </w:tc>
        <w:tc>
          <w:tcPr>
            <w:tcW w:w="8505" w:type="dxa"/>
          </w:tcPr>
          <w:p w14:paraId="4806236A" w14:textId="2E8974C6" w:rsidR="001E2402" w:rsidRPr="001E2402" w:rsidRDefault="001E2402" w:rsidP="001E2402">
            <w:pPr>
              <w:pStyle w:val="1"/>
              <w:shd w:val="clear" w:color="auto" w:fill="FFFFFF"/>
              <w:spacing w:before="0" w:beforeAutospacing="0" w:after="0" w:afterAutospacing="0"/>
              <w:outlineLvl w:val="0"/>
              <w:rPr>
                <w:b w:val="0"/>
                <w:bCs w:val="0"/>
                <w:sz w:val="24"/>
                <w:szCs w:val="24"/>
              </w:rPr>
            </w:pPr>
            <w:r w:rsidRPr="001E2402">
              <w:rPr>
                <w:b w:val="0"/>
                <w:bCs w:val="0"/>
                <w:sz w:val="24"/>
                <w:szCs w:val="24"/>
              </w:rPr>
              <w:t xml:space="preserve">Умная колонка с Алисой Яндекс Станция </w:t>
            </w:r>
          </w:p>
          <w:p w14:paraId="45FEF013" w14:textId="77777777" w:rsidR="001E2402" w:rsidRPr="001E2402" w:rsidRDefault="001E2402" w:rsidP="00873CF8">
            <w:pPr>
              <w:spacing w:line="360" w:lineRule="auto"/>
              <w:jc w:val="both"/>
              <w:rPr>
                <w:rFonts w:ascii="Times New Roman" w:eastAsia="Calibri" w:hAnsi="Times New Roman" w:cs="Times New Roman"/>
                <w:sz w:val="24"/>
                <w:szCs w:val="24"/>
              </w:rPr>
            </w:pPr>
          </w:p>
        </w:tc>
      </w:tr>
      <w:tr w:rsidR="001E2402" w:rsidRPr="001E2402" w14:paraId="55271CE7" w14:textId="77777777" w:rsidTr="00B43E2E">
        <w:tc>
          <w:tcPr>
            <w:tcW w:w="2235" w:type="dxa"/>
            <w:vMerge/>
          </w:tcPr>
          <w:p w14:paraId="34735443" w14:textId="77777777" w:rsidR="001E2402" w:rsidRPr="001E2402" w:rsidRDefault="001E2402" w:rsidP="00873CF8">
            <w:pPr>
              <w:spacing w:line="360" w:lineRule="auto"/>
              <w:jc w:val="both"/>
              <w:rPr>
                <w:rFonts w:ascii="Times New Roman" w:eastAsia="Calibri" w:hAnsi="Times New Roman" w:cs="Times New Roman"/>
                <w:sz w:val="24"/>
                <w:szCs w:val="24"/>
              </w:rPr>
            </w:pPr>
          </w:p>
        </w:tc>
        <w:tc>
          <w:tcPr>
            <w:tcW w:w="8505" w:type="dxa"/>
          </w:tcPr>
          <w:p w14:paraId="6406533D" w14:textId="77777777" w:rsidR="001E2402" w:rsidRPr="001E2402" w:rsidRDefault="001E2402" w:rsidP="00B85F50">
            <w:pPr>
              <w:pStyle w:val="1"/>
              <w:shd w:val="clear" w:color="auto" w:fill="FFFFFF"/>
              <w:spacing w:before="0" w:beforeAutospacing="0" w:after="0" w:afterAutospacing="0" w:line="450" w:lineRule="atLeast"/>
              <w:outlineLvl w:val="0"/>
              <w:rPr>
                <w:b w:val="0"/>
                <w:bCs w:val="0"/>
                <w:sz w:val="24"/>
                <w:szCs w:val="24"/>
                <w:lang w:val="en-US"/>
              </w:rPr>
            </w:pPr>
            <w:proofErr w:type="spellStart"/>
            <w:r w:rsidRPr="001E2402">
              <w:rPr>
                <w:b w:val="0"/>
                <w:bCs w:val="0"/>
                <w:sz w:val="24"/>
                <w:szCs w:val="24"/>
              </w:rPr>
              <w:t>Электросамокат</w:t>
            </w:r>
            <w:proofErr w:type="spellEnd"/>
            <w:r w:rsidRPr="001E2402">
              <w:rPr>
                <w:b w:val="0"/>
                <w:bCs w:val="0"/>
                <w:sz w:val="24"/>
                <w:szCs w:val="24"/>
                <w:lang w:val="en-US"/>
              </w:rPr>
              <w:t xml:space="preserve"> </w:t>
            </w:r>
            <w:proofErr w:type="spellStart"/>
            <w:r w:rsidRPr="001E2402">
              <w:rPr>
                <w:b w:val="0"/>
                <w:bCs w:val="0"/>
                <w:sz w:val="24"/>
                <w:szCs w:val="24"/>
                <w:lang w:val="en-US"/>
              </w:rPr>
              <w:t>icon</w:t>
            </w:r>
            <w:bookmarkStart w:id="0" w:name="_GoBack"/>
            <w:bookmarkEnd w:id="0"/>
            <w:r w:rsidRPr="001E2402">
              <w:rPr>
                <w:b w:val="0"/>
                <w:bCs w:val="0"/>
                <w:sz w:val="24"/>
                <w:szCs w:val="24"/>
                <w:lang w:val="en-US"/>
              </w:rPr>
              <w:t>BIT</w:t>
            </w:r>
            <w:proofErr w:type="spellEnd"/>
            <w:r w:rsidRPr="001E2402">
              <w:rPr>
                <w:b w:val="0"/>
                <w:bCs w:val="0"/>
                <w:sz w:val="24"/>
                <w:szCs w:val="24"/>
                <w:lang w:val="en-US"/>
              </w:rPr>
              <w:t xml:space="preserve"> Street C85</w:t>
            </w:r>
          </w:p>
          <w:p w14:paraId="4774567F" w14:textId="60BEDEDF" w:rsidR="001E2402" w:rsidRPr="001E2402" w:rsidRDefault="001E2402" w:rsidP="00B85F50">
            <w:pPr>
              <w:pStyle w:val="1"/>
              <w:shd w:val="clear" w:color="auto" w:fill="FFFFFF"/>
              <w:spacing w:before="0" w:beforeAutospacing="0" w:after="0" w:afterAutospacing="0" w:line="450" w:lineRule="atLeast"/>
              <w:outlineLvl w:val="0"/>
              <w:rPr>
                <w:b w:val="0"/>
                <w:sz w:val="24"/>
                <w:szCs w:val="24"/>
              </w:rPr>
            </w:pPr>
          </w:p>
        </w:tc>
      </w:tr>
      <w:tr w:rsidR="001E2402" w:rsidRPr="001E2402" w14:paraId="0B9B704A" w14:textId="77777777" w:rsidTr="00B43E2E">
        <w:tc>
          <w:tcPr>
            <w:tcW w:w="2235" w:type="dxa"/>
            <w:vMerge/>
          </w:tcPr>
          <w:p w14:paraId="1CC1532C" w14:textId="77777777" w:rsidR="001E2402" w:rsidRPr="001E2402" w:rsidRDefault="001E2402" w:rsidP="00873CF8">
            <w:pPr>
              <w:spacing w:line="360" w:lineRule="auto"/>
              <w:jc w:val="both"/>
              <w:rPr>
                <w:rFonts w:ascii="Times New Roman" w:eastAsia="Calibri" w:hAnsi="Times New Roman" w:cs="Times New Roman"/>
                <w:sz w:val="24"/>
                <w:szCs w:val="24"/>
              </w:rPr>
            </w:pPr>
          </w:p>
        </w:tc>
        <w:tc>
          <w:tcPr>
            <w:tcW w:w="8505" w:type="dxa"/>
          </w:tcPr>
          <w:p w14:paraId="17C4F4E4" w14:textId="77777777" w:rsidR="001E2402" w:rsidRDefault="001E2402" w:rsidP="001E2402">
            <w:pPr>
              <w:pStyle w:val="1"/>
              <w:shd w:val="clear" w:color="auto" w:fill="FFFFFF"/>
              <w:spacing w:before="0" w:beforeAutospacing="0" w:after="0" w:afterAutospacing="0"/>
              <w:outlineLvl w:val="0"/>
              <w:rPr>
                <w:b w:val="0"/>
                <w:bCs w:val="0"/>
                <w:sz w:val="24"/>
                <w:szCs w:val="24"/>
              </w:rPr>
            </w:pPr>
            <w:r w:rsidRPr="001E2402">
              <w:rPr>
                <w:b w:val="0"/>
                <w:bCs w:val="0"/>
                <w:sz w:val="24"/>
                <w:szCs w:val="24"/>
              </w:rPr>
              <w:t xml:space="preserve">Радиоуправляемый </w:t>
            </w:r>
            <w:proofErr w:type="spellStart"/>
            <w:r w:rsidRPr="001E2402">
              <w:rPr>
                <w:b w:val="0"/>
                <w:bCs w:val="0"/>
                <w:sz w:val="24"/>
                <w:szCs w:val="24"/>
              </w:rPr>
              <w:t>квадрокоптер</w:t>
            </w:r>
            <w:proofErr w:type="spellEnd"/>
            <w:r w:rsidRPr="001E2402">
              <w:rPr>
                <w:b w:val="0"/>
                <w:bCs w:val="0"/>
                <w:sz w:val="24"/>
                <w:szCs w:val="24"/>
              </w:rPr>
              <w:t xml:space="preserve"> SYMA Z6, FPV, GPS, 2.4G, с сумкой</w:t>
            </w:r>
          </w:p>
          <w:p w14:paraId="3FA081AC" w14:textId="7028B074" w:rsidR="001E2402" w:rsidRPr="001E2402" w:rsidRDefault="001E2402" w:rsidP="001E2402">
            <w:pPr>
              <w:pStyle w:val="1"/>
              <w:shd w:val="clear" w:color="auto" w:fill="FFFFFF"/>
              <w:spacing w:before="0" w:beforeAutospacing="0" w:after="0" w:afterAutospacing="0"/>
              <w:outlineLvl w:val="0"/>
              <w:rPr>
                <w:b w:val="0"/>
                <w:bCs w:val="0"/>
                <w:sz w:val="24"/>
                <w:szCs w:val="24"/>
              </w:rPr>
            </w:pPr>
          </w:p>
        </w:tc>
      </w:tr>
      <w:tr w:rsidR="001E2402" w:rsidRPr="001E2402" w14:paraId="58407533" w14:textId="77777777" w:rsidTr="00B43E2E">
        <w:tc>
          <w:tcPr>
            <w:tcW w:w="2235" w:type="dxa"/>
            <w:vMerge/>
          </w:tcPr>
          <w:p w14:paraId="7BAA02F0" w14:textId="77777777" w:rsidR="001E2402" w:rsidRPr="001E2402" w:rsidRDefault="001E2402" w:rsidP="00873CF8">
            <w:pPr>
              <w:spacing w:line="360" w:lineRule="auto"/>
              <w:jc w:val="both"/>
              <w:rPr>
                <w:rFonts w:ascii="Times New Roman" w:eastAsia="Calibri" w:hAnsi="Times New Roman" w:cs="Times New Roman"/>
                <w:sz w:val="24"/>
                <w:szCs w:val="24"/>
              </w:rPr>
            </w:pPr>
          </w:p>
        </w:tc>
        <w:tc>
          <w:tcPr>
            <w:tcW w:w="8505" w:type="dxa"/>
          </w:tcPr>
          <w:p w14:paraId="29E8917B" w14:textId="77777777" w:rsidR="001E2402" w:rsidRPr="001E2402" w:rsidRDefault="001E2402" w:rsidP="001E2402">
            <w:pPr>
              <w:pStyle w:val="1"/>
              <w:shd w:val="clear" w:color="auto" w:fill="FFFFFF"/>
              <w:spacing w:before="0" w:beforeAutospacing="0" w:after="0" w:afterAutospacing="0"/>
              <w:outlineLvl w:val="0"/>
              <w:rPr>
                <w:b w:val="0"/>
                <w:bCs w:val="0"/>
                <w:sz w:val="24"/>
                <w:szCs w:val="24"/>
              </w:rPr>
            </w:pPr>
            <w:r w:rsidRPr="001E2402">
              <w:rPr>
                <w:b w:val="0"/>
                <w:bCs w:val="0"/>
                <w:sz w:val="24"/>
                <w:szCs w:val="24"/>
              </w:rPr>
              <w:t xml:space="preserve">Робот-пылесос </w:t>
            </w:r>
            <w:proofErr w:type="spellStart"/>
            <w:r w:rsidRPr="001E2402">
              <w:rPr>
                <w:b w:val="0"/>
                <w:bCs w:val="0"/>
                <w:sz w:val="24"/>
                <w:szCs w:val="24"/>
              </w:rPr>
              <w:t>Samsung</w:t>
            </w:r>
            <w:proofErr w:type="spellEnd"/>
            <w:r w:rsidRPr="001E2402">
              <w:rPr>
                <w:b w:val="0"/>
                <w:bCs w:val="0"/>
                <w:sz w:val="24"/>
                <w:szCs w:val="24"/>
              </w:rPr>
              <w:t xml:space="preserve"> VR05R5050WK</w:t>
            </w:r>
          </w:p>
          <w:p w14:paraId="443FA241" w14:textId="77777777" w:rsidR="001E2402" w:rsidRPr="001E2402" w:rsidRDefault="001E2402" w:rsidP="00B85F50">
            <w:pPr>
              <w:pStyle w:val="1"/>
              <w:shd w:val="clear" w:color="auto" w:fill="FFFFFF"/>
              <w:spacing w:before="0" w:beforeAutospacing="0" w:after="0" w:afterAutospacing="0" w:line="450" w:lineRule="atLeast"/>
              <w:outlineLvl w:val="0"/>
              <w:rPr>
                <w:sz w:val="24"/>
                <w:szCs w:val="24"/>
              </w:rPr>
            </w:pPr>
          </w:p>
        </w:tc>
      </w:tr>
    </w:tbl>
    <w:p w14:paraId="7E675E6D" w14:textId="77777777" w:rsidR="00B43E2E" w:rsidRPr="001E2402" w:rsidRDefault="00B43E2E" w:rsidP="005044EA">
      <w:pPr>
        <w:spacing w:after="0" w:line="240" w:lineRule="auto"/>
        <w:ind w:firstLine="567"/>
        <w:jc w:val="center"/>
        <w:rPr>
          <w:rFonts w:ascii="Times New Roman" w:hAnsi="Times New Roman" w:cs="Times New Roman"/>
          <w:b/>
          <w:i/>
          <w:color w:val="000000" w:themeColor="text1"/>
          <w:sz w:val="24"/>
          <w:szCs w:val="24"/>
        </w:rPr>
      </w:pPr>
    </w:p>
    <w:sectPr w:rsidR="00B43E2E" w:rsidRPr="001E2402" w:rsidSect="001E2402">
      <w:footerReference w:type="default" r:id="rId9"/>
      <w:pgSz w:w="11906" w:h="16838"/>
      <w:pgMar w:top="426" w:right="424" w:bottom="142" w:left="567"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32243" w14:textId="77777777" w:rsidR="005223F9" w:rsidRDefault="005223F9" w:rsidP="005044EA">
      <w:pPr>
        <w:spacing w:after="0" w:line="240" w:lineRule="auto"/>
      </w:pPr>
      <w:r>
        <w:separator/>
      </w:r>
    </w:p>
  </w:endnote>
  <w:endnote w:type="continuationSeparator" w:id="0">
    <w:p w14:paraId="29D5164F" w14:textId="77777777" w:rsidR="005223F9" w:rsidRDefault="005223F9" w:rsidP="00504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238222"/>
      <w:docPartObj>
        <w:docPartGallery w:val="Page Numbers (Bottom of Page)"/>
        <w:docPartUnique/>
      </w:docPartObj>
    </w:sdtPr>
    <w:sdtEndPr>
      <w:rPr>
        <w:rFonts w:ascii="Times New Roman" w:hAnsi="Times New Roman" w:cs="Times New Roman"/>
        <w:sz w:val="20"/>
        <w:szCs w:val="20"/>
      </w:rPr>
    </w:sdtEndPr>
    <w:sdtContent>
      <w:p w14:paraId="5DA0249D" w14:textId="77777777" w:rsidR="00AD6C1D" w:rsidRPr="006B18DC" w:rsidRDefault="00AD6C1D">
        <w:pPr>
          <w:pStyle w:val="aa"/>
          <w:jc w:val="center"/>
          <w:rPr>
            <w:rFonts w:ascii="Times New Roman" w:hAnsi="Times New Roman" w:cs="Times New Roman"/>
            <w:sz w:val="20"/>
            <w:szCs w:val="20"/>
          </w:rPr>
        </w:pPr>
        <w:r w:rsidRPr="006B18DC">
          <w:rPr>
            <w:rFonts w:ascii="Times New Roman" w:hAnsi="Times New Roman" w:cs="Times New Roman"/>
            <w:sz w:val="20"/>
            <w:szCs w:val="20"/>
          </w:rPr>
          <w:fldChar w:fldCharType="begin"/>
        </w:r>
        <w:r w:rsidRPr="006B18DC">
          <w:rPr>
            <w:rFonts w:ascii="Times New Roman" w:hAnsi="Times New Roman" w:cs="Times New Roman"/>
            <w:sz w:val="20"/>
            <w:szCs w:val="20"/>
          </w:rPr>
          <w:instrText>PAGE   \* MERGEFORMAT</w:instrText>
        </w:r>
        <w:r w:rsidRPr="006B18DC">
          <w:rPr>
            <w:rFonts w:ascii="Times New Roman" w:hAnsi="Times New Roman" w:cs="Times New Roman"/>
            <w:sz w:val="20"/>
            <w:szCs w:val="20"/>
          </w:rPr>
          <w:fldChar w:fldCharType="separate"/>
        </w:r>
        <w:r w:rsidR="001E2402">
          <w:rPr>
            <w:rFonts w:ascii="Times New Roman" w:hAnsi="Times New Roman" w:cs="Times New Roman"/>
            <w:noProof/>
            <w:sz w:val="20"/>
            <w:szCs w:val="20"/>
          </w:rPr>
          <w:t>7</w:t>
        </w:r>
        <w:r w:rsidRPr="006B18DC">
          <w:rPr>
            <w:rFonts w:ascii="Times New Roman" w:hAnsi="Times New Roman" w:cs="Times New Roman"/>
            <w:sz w:val="20"/>
            <w:szCs w:val="20"/>
          </w:rPr>
          <w:fldChar w:fldCharType="end"/>
        </w:r>
      </w:p>
    </w:sdtContent>
  </w:sdt>
  <w:p w14:paraId="63A98FD9" w14:textId="77777777" w:rsidR="00AD6C1D" w:rsidRDefault="00AD6C1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7C601" w14:textId="77777777" w:rsidR="005223F9" w:rsidRDefault="005223F9" w:rsidP="005044EA">
      <w:pPr>
        <w:spacing w:after="0" w:line="240" w:lineRule="auto"/>
      </w:pPr>
      <w:r>
        <w:separator/>
      </w:r>
    </w:p>
  </w:footnote>
  <w:footnote w:type="continuationSeparator" w:id="0">
    <w:p w14:paraId="1A29942C" w14:textId="77777777" w:rsidR="005223F9" w:rsidRDefault="005223F9" w:rsidP="005044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D6505"/>
    <w:multiLevelType w:val="multilevel"/>
    <w:tmpl w:val="BC3C00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966C0"/>
    <w:multiLevelType w:val="hybridMultilevel"/>
    <w:tmpl w:val="4FD8A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FA6629"/>
    <w:multiLevelType w:val="hybridMultilevel"/>
    <w:tmpl w:val="B4BC022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4E53019D"/>
    <w:multiLevelType w:val="multilevel"/>
    <w:tmpl w:val="E86E587E"/>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7F200D"/>
    <w:multiLevelType w:val="hybridMultilevel"/>
    <w:tmpl w:val="ADDC77E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79725FBB"/>
    <w:multiLevelType w:val="multilevel"/>
    <w:tmpl w:val="BDD8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4EA"/>
    <w:rsid w:val="001D6BF3"/>
    <w:rsid w:val="001E2402"/>
    <w:rsid w:val="002C455F"/>
    <w:rsid w:val="002D06C6"/>
    <w:rsid w:val="002D32D1"/>
    <w:rsid w:val="00394556"/>
    <w:rsid w:val="00407CF1"/>
    <w:rsid w:val="004A42F0"/>
    <w:rsid w:val="004B1CF5"/>
    <w:rsid w:val="004F07BF"/>
    <w:rsid w:val="005044EA"/>
    <w:rsid w:val="005223F9"/>
    <w:rsid w:val="00537BFC"/>
    <w:rsid w:val="005A13C6"/>
    <w:rsid w:val="006B18DC"/>
    <w:rsid w:val="007028CC"/>
    <w:rsid w:val="0075005E"/>
    <w:rsid w:val="007A0337"/>
    <w:rsid w:val="0083584D"/>
    <w:rsid w:val="00873CF8"/>
    <w:rsid w:val="009053BD"/>
    <w:rsid w:val="00A151EE"/>
    <w:rsid w:val="00A15925"/>
    <w:rsid w:val="00AD6C1D"/>
    <w:rsid w:val="00B33F3F"/>
    <w:rsid w:val="00B43E2E"/>
    <w:rsid w:val="00B85F50"/>
    <w:rsid w:val="00C64529"/>
    <w:rsid w:val="00C810C0"/>
    <w:rsid w:val="00E16074"/>
    <w:rsid w:val="00FD1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49649"/>
  <w15:docId w15:val="{1A32ADFE-680E-4B37-A206-FD8B0A06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4EA"/>
    <w:rPr>
      <w:rFonts w:eastAsiaTheme="minorEastAsia"/>
      <w:lang w:eastAsia="ru-RU"/>
    </w:rPr>
  </w:style>
  <w:style w:type="paragraph" w:styleId="1">
    <w:name w:val="heading 1"/>
    <w:basedOn w:val="a"/>
    <w:link w:val="10"/>
    <w:uiPriority w:val="9"/>
    <w:qFormat/>
    <w:rsid w:val="00B43E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044EA"/>
  </w:style>
  <w:style w:type="paragraph" w:styleId="a3">
    <w:name w:val="List Paragraph"/>
    <w:basedOn w:val="a"/>
    <w:uiPriority w:val="34"/>
    <w:qFormat/>
    <w:rsid w:val="005044EA"/>
    <w:pPr>
      <w:ind w:left="720"/>
      <w:contextualSpacing/>
    </w:pPr>
  </w:style>
  <w:style w:type="character" w:styleId="a4">
    <w:name w:val="Hyperlink"/>
    <w:basedOn w:val="a0"/>
    <w:uiPriority w:val="99"/>
    <w:unhideWhenUsed/>
    <w:rsid w:val="005044EA"/>
    <w:rPr>
      <w:color w:val="0000FF" w:themeColor="hyperlink"/>
      <w:u w:val="single"/>
    </w:rPr>
  </w:style>
  <w:style w:type="paragraph" w:styleId="a5">
    <w:name w:val="Normal (Web)"/>
    <w:basedOn w:val="a"/>
    <w:uiPriority w:val="99"/>
    <w:unhideWhenUsed/>
    <w:rsid w:val="005044EA"/>
    <w:pPr>
      <w:spacing w:before="100" w:beforeAutospacing="1" w:after="100" w:afterAutospacing="1" w:line="240" w:lineRule="auto"/>
    </w:pPr>
    <w:rPr>
      <w:rFonts w:ascii="Times New Roman" w:hAnsi="Times New Roman" w:cs="Times New Roman"/>
      <w:sz w:val="24"/>
      <w:szCs w:val="24"/>
    </w:rPr>
  </w:style>
  <w:style w:type="character" w:styleId="a6">
    <w:name w:val="Strong"/>
    <w:basedOn w:val="a0"/>
    <w:uiPriority w:val="22"/>
    <w:qFormat/>
    <w:rsid w:val="005044EA"/>
    <w:rPr>
      <w:b/>
      <w:bCs/>
    </w:rPr>
  </w:style>
  <w:style w:type="character" w:styleId="a7">
    <w:name w:val="Emphasis"/>
    <w:basedOn w:val="a0"/>
    <w:uiPriority w:val="20"/>
    <w:qFormat/>
    <w:rsid w:val="005044EA"/>
    <w:rPr>
      <w:i/>
      <w:iCs/>
    </w:rPr>
  </w:style>
  <w:style w:type="paragraph" w:customStyle="1" w:styleId="Default">
    <w:name w:val="Default"/>
    <w:rsid w:val="005044EA"/>
    <w:pPr>
      <w:autoSpaceDE w:val="0"/>
      <w:autoSpaceDN w:val="0"/>
      <w:adjustRightInd w:val="0"/>
      <w:spacing w:after="0" w:line="240" w:lineRule="auto"/>
    </w:pPr>
    <w:rPr>
      <w:rFonts w:ascii="Cambria" w:hAnsi="Cambria" w:cs="Cambria"/>
      <w:color w:val="000000"/>
      <w:sz w:val="24"/>
      <w:szCs w:val="24"/>
    </w:rPr>
  </w:style>
  <w:style w:type="paragraph" w:styleId="a8">
    <w:name w:val="header"/>
    <w:basedOn w:val="a"/>
    <w:link w:val="a9"/>
    <w:uiPriority w:val="99"/>
    <w:unhideWhenUsed/>
    <w:rsid w:val="005044E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044EA"/>
    <w:rPr>
      <w:rFonts w:eastAsiaTheme="minorEastAsia"/>
      <w:lang w:eastAsia="ru-RU"/>
    </w:rPr>
  </w:style>
  <w:style w:type="paragraph" w:styleId="aa">
    <w:name w:val="footer"/>
    <w:basedOn w:val="a"/>
    <w:link w:val="ab"/>
    <w:uiPriority w:val="99"/>
    <w:unhideWhenUsed/>
    <w:rsid w:val="005044E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044EA"/>
    <w:rPr>
      <w:rFonts w:eastAsiaTheme="minorEastAsia"/>
      <w:lang w:eastAsia="ru-RU"/>
    </w:rPr>
  </w:style>
  <w:style w:type="character" w:customStyle="1" w:styleId="10">
    <w:name w:val="Заголовок 1 Знак"/>
    <w:basedOn w:val="a0"/>
    <w:link w:val="1"/>
    <w:uiPriority w:val="9"/>
    <w:rsid w:val="00B43E2E"/>
    <w:rPr>
      <w:rFonts w:ascii="Times New Roman" w:eastAsia="Times New Roman" w:hAnsi="Times New Roman" w:cs="Times New Roman"/>
      <w:b/>
      <w:bCs/>
      <w:kern w:val="36"/>
      <w:sz w:val="48"/>
      <w:szCs w:val="48"/>
      <w:lang w:eastAsia="ru-RU"/>
    </w:rPr>
  </w:style>
  <w:style w:type="table" w:styleId="ac">
    <w:name w:val="Table Grid"/>
    <w:basedOn w:val="a1"/>
    <w:uiPriority w:val="59"/>
    <w:rsid w:val="00B43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FD10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6476">
      <w:bodyDiv w:val="1"/>
      <w:marLeft w:val="0"/>
      <w:marRight w:val="0"/>
      <w:marTop w:val="0"/>
      <w:marBottom w:val="0"/>
      <w:divBdr>
        <w:top w:val="none" w:sz="0" w:space="0" w:color="auto"/>
        <w:left w:val="none" w:sz="0" w:space="0" w:color="auto"/>
        <w:bottom w:val="none" w:sz="0" w:space="0" w:color="auto"/>
        <w:right w:val="none" w:sz="0" w:space="0" w:color="auto"/>
      </w:divBdr>
      <w:divsChild>
        <w:div w:id="200939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logda.riomalls.ru/" TargetMode="External"/><Relationship Id="rId3" Type="http://schemas.openxmlformats.org/officeDocument/2006/relationships/settings" Target="settings.xml"/><Relationship Id="rId7" Type="http://schemas.openxmlformats.org/officeDocument/2006/relationships/hyperlink" Target="https://vologda.riomall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7</Pages>
  <Words>3801</Words>
  <Characters>21670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Николаевна Ильенко</dc:creator>
  <cp:lastModifiedBy>Елена Н. Ильенко</cp:lastModifiedBy>
  <cp:revision>8</cp:revision>
  <cp:lastPrinted>2016-08-15T08:34:00Z</cp:lastPrinted>
  <dcterms:created xsi:type="dcterms:W3CDTF">2018-07-26T08:08:00Z</dcterms:created>
  <dcterms:modified xsi:type="dcterms:W3CDTF">2022-07-20T06:05:00Z</dcterms:modified>
</cp:coreProperties>
</file>